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156D0" w14:textId="11C9AC0D" w:rsidR="00617217" w:rsidRDefault="0036686D" w:rsidP="001A168D">
      <w:pPr>
        <w:ind w:left="4111"/>
        <w:outlineLvl w:val="0"/>
        <w:rPr>
          <w:sz w:val="24"/>
          <w:szCs w:val="24"/>
        </w:rPr>
      </w:pPr>
      <w:r w:rsidRPr="0074777C">
        <w:rPr>
          <w:sz w:val="24"/>
          <w:szCs w:val="24"/>
        </w:rPr>
        <w:t xml:space="preserve">Приложение № </w:t>
      </w:r>
      <w:r w:rsidR="00624EA2">
        <w:rPr>
          <w:sz w:val="24"/>
          <w:szCs w:val="24"/>
        </w:rPr>
        <w:t>5</w:t>
      </w:r>
      <w:r w:rsidRPr="0074777C">
        <w:rPr>
          <w:sz w:val="24"/>
          <w:szCs w:val="24"/>
        </w:rPr>
        <w:t xml:space="preserve"> к муниципальной программе «Совершенствование механизмов управления </w:t>
      </w:r>
      <w:proofErr w:type="spellStart"/>
      <w:r w:rsidRPr="0074777C">
        <w:rPr>
          <w:sz w:val="24"/>
          <w:szCs w:val="24"/>
        </w:rPr>
        <w:t>Слюдянским</w:t>
      </w:r>
      <w:proofErr w:type="spellEnd"/>
      <w:r w:rsidRPr="0074777C">
        <w:rPr>
          <w:sz w:val="24"/>
          <w:szCs w:val="24"/>
        </w:rPr>
        <w:t xml:space="preserve"> муниципальным образованием» на 2019-202</w:t>
      </w:r>
      <w:r w:rsidR="00A30A75">
        <w:rPr>
          <w:sz w:val="24"/>
          <w:szCs w:val="24"/>
        </w:rPr>
        <w:t>5</w:t>
      </w:r>
      <w:r w:rsidRPr="0074777C">
        <w:rPr>
          <w:sz w:val="24"/>
          <w:szCs w:val="24"/>
        </w:rPr>
        <w:t xml:space="preserve"> годы</w:t>
      </w:r>
    </w:p>
    <w:p w14:paraId="3BA3D28A" w14:textId="14BF4546" w:rsidR="001A168D" w:rsidRPr="0074777C" w:rsidRDefault="0036686D" w:rsidP="001A168D">
      <w:pPr>
        <w:ind w:left="4111"/>
        <w:outlineLvl w:val="0"/>
        <w:rPr>
          <w:sz w:val="24"/>
          <w:szCs w:val="24"/>
        </w:rPr>
      </w:pPr>
      <w:r w:rsidRPr="0074777C">
        <w:rPr>
          <w:sz w:val="24"/>
          <w:szCs w:val="24"/>
        </w:rPr>
        <w:t xml:space="preserve"> </w:t>
      </w:r>
    </w:p>
    <w:p w14:paraId="300D253B" w14:textId="77777777" w:rsidR="00544795" w:rsidRDefault="001A168D" w:rsidP="001A168D">
      <w:pPr>
        <w:pStyle w:val="a3"/>
        <w:jc w:val="center"/>
        <w:rPr>
          <w:b/>
          <w:bCs/>
          <w:sz w:val="24"/>
          <w:szCs w:val="24"/>
        </w:rPr>
      </w:pPr>
      <w:r w:rsidRPr="0074777C">
        <w:rPr>
          <w:b/>
          <w:bCs/>
          <w:sz w:val="24"/>
          <w:szCs w:val="24"/>
        </w:rPr>
        <w:t xml:space="preserve">ПАСПОРТ </w:t>
      </w:r>
    </w:p>
    <w:p w14:paraId="70A34AB0" w14:textId="4FF25B1E" w:rsidR="001A168D" w:rsidRDefault="00544795" w:rsidP="001A168D">
      <w:pPr>
        <w:pStyle w:val="a3"/>
        <w:jc w:val="center"/>
        <w:rPr>
          <w:b/>
          <w:bCs/>
          <w:sz w:val="24"/>
          <w:szCs w:val="24"/>
        </w:rPr>
      </w:pPr>
      <w:r>
        <w:rPr>
          <w:b/>
          <w:bCs/>
          <w:sz w:val="24"/>
          <w:szCs w:val="24"/>
        </w:rPr>
        <w:t>п</w:t>
      </w:r>
      <w:r w:rsidRPr="0074777C">
        <w:rPr>
          <w:b/>
          <w:bCs/>
          <w:sz w:val="24"/>
          <w:szCs w:val="24"/>
        </w:rPr>
        <w:t>одпрограммы</w:t>
      </w:r>
      <w:r>
        <w:rPr>
          <w:b/>
          <w:bCs/>
          <w:sz w:val="24"/>
          <w:szCs w:val="24"/>
        </w:rPr>
        <w:t xml:space="preserve"> </w:t>
      </w:r>
      <w:r w:rsidR="001A168D" w:rsidRPr="0074777C">
        <w:rPr>
          <w:b/>
          <w:bCs/>
          <w:sz w:val="24"/>
          <w:szCs w:val="24"/>
        </w:rPr>
        <w:t xml:space="preserve">«Развитие муниципальной службы в </w:t>
      </w:r>
      <w:proofErr w:type="spellStart"/>
      <w:r w:rsidR="001A168D" w:rsidRPr="0074777C">
        <w:rPr>
          <w:b/>
          <w:bCs/>
          <w:sz w:val="24"/>
          <w:szCs w:val="24"/>
        </w:rPr>
        <w:t>Слюдянском</w:t>
      </w:r>
      <w:proofErr w:type="spellEnd"/>
      <w:r w:rsidR="001A168D" w:rsidRPr="0074777C">
        <w:rPr>
          <w:b/>
          <w:bCs/>
          <w:sz w:val="24"/>
          <w:szCs w:val="24"/>
        </w:rPr>
        <w:t xml:space="preserve"> муниципальном </w:t>
      </w:r>
      <w:r w:rsidR="00343EED" w:rsidRPr="0074777C">
        <w:rPr>
          <w:b/>
          <w:bCs/>
          <w:sz w:val="24"/>
          <w:szCs w:val="24"/>
        </w:rPr>
        <w:t>образовании «на</w:t>
      </w:r>
      <w:r w:rsidR="001A168D" w:rsidRPr="0074777C">
        <w:rPr>
          <w:b/>
          <w:bCs/>
          <w:sz w:val="24"/>
          <w:szCs w:val="24"/>
        </w:rPr>
        <w:t xml:space="preserve"> 2019-202</w:t>
      </w:r>
      <w:r w:rsidR="0065627E">
        <w:rPr>
          <w:b/>
          <w:bCs/>
          <w:sz w:val="24"/>
          <w:szCs w:val="24"/>
        </w:rPr>
        <w:t>5</w:t>
      </w:r>
      <w:r w:rsidR="001A168D" w:rsidRPr="0074777C">
        <w:rPr>
          <w:b/>
          <w:bCs/>
          <w:sz w:val="24"/>
          <w:szCs w:val="24"/>
        </w:rPr>
        <w:t xml:space="preserve"> годы</w:t>
      </w:r>
    </w:p>
    <w:p w14:paraId="5ED70B0F" w14:textId="7AD0386E" w:rsidR="00A30A75" w:rsidRDefault="00A30A75" w:rsidP="001A168D">
      <w:pPr>
        <w:pStyle w:val="a3"/>
        <w:jc w:val="center"/>
        <w:rPr>
          <w:b/>
          <w:bCs/>
          <w:sz w:val="24"/>
          <w:szCs w:val="24"/>
        </w:rPr>
      </w:pPr>
    </w:p>
    <w:tbl>
      <w:tblPr>
        <w:tblStyle w:val="a6"/>
        <w:tblW w:w="9606" w:type="dxa"/>
        <w:tblLook w:val="04A0" w:firstRow="1" w:lastRow="0" w:firstColumn="1" w:lastColumn="0" w:noHBand="0" w:noVBand="1"/>
      </w:tblPr>
      <w:tblGrid>
        <w:gridCol w:w="3369"/>
        <w:gridCol w:w="6237"/>
      </w:tblGrid>
      <w:tr w:rsidR="00A30A75" w14:paraId="6F34BF52" w14:textId="77777777" w:rsidTr="003E0BE5">
        <w:tc>
          <w:tcPr>
            <w:tcW w:w="3369" w:type="dxa"/>
          </w:tcPr>
          <w:p w14:paraId="37D0C0A1" w14:textId="77777777" w:rsidR="00A30A75" w:rsidRPr="00A30A75" w:rsidRDefault="00A30A75" w:rsidP="00A30A75">
            <w:pPr>
              <w:pStyle w:val="a3"/>
              <w:jc w:val="center"/>
              <w:rPr>
                <w:sz w:val="24"/>
                <w:szCs w:val="24"/>
              </w:rPr>
            </w:pPr>
            <w:r w:rsidRPr="00A30A75">
              <w:rPr>
                <w:sz w:val="24"/>
                <w:szCs w:val="24"/>
              </w:rPr>
              <w:t xml:space="preserve">Наименование    </w:t>
            </w:r>
          </w:p>
          <w:p w14:paraId="2A6F64C6" w14:textId="5E7AB648" w:rsidR="00A30A75" w:rsidRPr="00A30A75" w:rsidRDefault="00A30A75" w:rsidP="00A30A75">
            <w:pPr>
              <w:pStyle w:val="a3"/>
              <w:jc w:val="center"/>
              <w:rPr>
                <w:sz w:val="24"/>
                <w:szCs w:val="24"/>
              </w:rPr>
            </w:pPr>
            <w:r w:rsidRPr="00A30A75">
              <w:rPr>
                <w:sz w:val="24"/>
                <w:szCs w:val="24"/>
              </w:rPr>
              <w:t xml:space="preserve">программы       </w:t>
            </w:r>
          </w:p>
        </w:tc>
        <w:tc>
          <w:tcPr>
            <w:tcW w:w="6237" w:type="dxa"/>
            <w:tcBorders>
              <w:top w:val="single" w:sz="6" w:space="0" w:color="auto"/>
              <w:left w:val="single" w:sz="6" w:space="0" w:color="auto"/>
              <w:bottom w:val="single" w:sz="6" w:space="0" w:color="auto"/>
              <w:right w:val="single" w:sz="6" w:space="0" w:color="auto"/>
            </w:tcBorders>
          </w:tcPr>
          <w:p w14:paraId="0E79BC2D" w14:textId="08E712D9" w:rsidR="00A30A75" w:rsidRDefault="00A30A75" w:rsidP="00A30A75">
            <w:pPr>
              <w:pStyle w:val="a3"/>
              <w:jc w:val="center"/>
              <w:rPr>
                <w:b/>
                <w:bCs/>
                <w:sz w:val="24"/>
                <w:szCs w:val="24"/>
              </w:rPr>
            </w:pPr>
            <w:r w:rsidRPr="00B57C47">
              <w:rPr>
                <w:sz w:val="24"/>
                <w:szCs w:val="24"/>
                <w:lang w:eastAsia="en-US"/>
              </w:rPr>
              <w:t xml:space="preserve">«Совершенствование механизмов управления </w:t>
            </w:r>
            <w:proofErr w:type="spellStart"/>
            <w:r w:rsidRPr="00B57C47">
              <w:rPr>
                <w:sz w:val="24"/>
                <w:szCs w:val="24"/>
                <w:lang w:eastAsia="en-US"/>
              </w:rPr>
              <w:t>Слюдянским</w:t>
            </w:r>
            <w:proofErr w:type="spellEnd"/>
            <w:r w:rsidRPr="00B57C47">
              <w:rPr>
                <w:sz w:val="24"/>
                <w:szCs w:val="24"/>
                <w:lang w:eastAsia="en-US"/>
              </w:rPr>
              <w:t xml:space="preserve"> муниципальным </w:t>
            </w:r>
            <w:proofErr w:type="gramStart"/>
            <w:r w:rsidR="0065627E" w:rsidRPr="00B57C47">
              <w:rPr>
                <w:sz w:val="24"/>
                <w:szCs w:val="24"/>
                <w:lang w:eastAsia="en-US"/>
              </w:rPr>
              <w:t xml:space="preserve">образованием» </w:t>
            </w:r>
            <w:r w:rsidR="0065627E">
              <w:rPr>
                <w:sz w:val="24"/>
                <w:szCs w:val="24"/>
                <w:lang w:eastAsia="en-US"/>
              </w:rPr>
              <w:t xml:space="preserve">  </w:t>
            </w:r>
            <w:proofErr w:type="gramEnd"/>
            <w:r w:rsidR="0065627E">
              <w:rPr>
                <w:sz w:val="24"/>
                <w:szCs w:val="24"/>
                <w:lang w:eastAsia="en-US"/>
              </w:rPr>
              <w:t xml:space="preserve">                  </w:t>
            </w:r>
            <w:r w:rsidRPr="00B57C47">
              <w:rPr>
                <w:sz w:val="24"/>
                <w:szCs w:val="24"/>
                <w:lang w:eastAsia="en-US"/>
              </w:rPr>
              <w:t>на 2019-</w:t>
            </w:r>
            <w:r w:rsidRPr="0065627E">
              <w:rPr>
                <w:sz w:val="24"/>
                <w:szCs w:val="24"/>
                <w:lang w:eastAsia="en-US"/>
              </w:rPr>
              <w:t>2025</w:t>
            </w:r>
            <w:r w:rsidRPr="00B57C47">
              <w:rPr>
                <w:sz w:val="24"/>
                <w:szCs w:val="24"/>
                <w:lang w:eastAsia="en-US"/>
              </w:rPr>
              <w:t xml:space="preserve"> годы</w:t>
            </w:r>
          </w:p>
        </w:tc>
      </w:tr>
      <w:tr w:rsidR="00A30A75" w14:paraId="5166CC84" w14:textId="77777777" w:rsidTr="003E0BE5">
        <w:tc>
          <w:tcPr>
            <w:tcW w:w="3369" w:type="dxa"/>
          </w:tcPr>
          <w:p w14:paraId="5BF09BB7" w14:textId="77777777" w:rsidR="00A30A75" w:rsidRPr="00A30A75" w:rsidRDefault="00A30A75" w:rsidP="00A30A75">
            <w:pPr>
              <w:pStyle w:val="a3"/>
              <w:jc w:val="center"/>
              <w:rPr>
                <w:sz w:val="24"/>
                <w:szCs w:val="24"/>
              </w:rPr>
            </w:pPr>
            <w:r w:rsidRPr="00A30A75">
              <w:rPr>
                <w:sz w:val="24"/>
                <w:szCs w:val="24"/>
              </w:rPr>
              <w:t xml:space="preserve">Наименование    </w:t>
            </w:r>
          </w:p>
          <w:p w14:paraId="559C96BD" w14:textId="3892A295" w:rsidR="00A30A75" w:rsidRPr="00A30A75" w:rsidRDefault="00A30A75" w:rsidP="00A30A75">
            <w:pPr>
              <w:pStyle w:val="a3"/>
              <w:jc w:val="center"/>
              <w:rPr>
                <w:sz w:val="24"/>
                <w:szCs w:val="24"/>
              </w:rPr>
            </w:pPr>
            <w:r w:rsidRPr="00A30A75">
              <w:rPr>
                <w:sz w:val="24"/>
                <w:szCs w:val="24"/>
              </w:rPr>
              <w:t xml:space="preserve">подпрограммы       </w:t>
            </w:r>
          </w:p>
        </w:tc>
        <w:tc>
          <w:tcPr>
            <w:tcW w:w="6237" w:type="dxa"/>
            <w:tcBorders>
              <w:top w:val="single" w:sz="6" w:space="0" w:color="auto"/>
              <w:left w:val="single" w:sz="6" w:space="0" w:color="auto"/>
              <w:bottom w:val="single" w:sz="6" w:space="0" w:color="auto"/>
              <w:right w:val="single" w:sz="6" w:space="0" w:color="auto"/>
            </w:tcBorders>
          </w:tcPr>
          <w:p w14:paraId="714575D4" w14:textId="77777777" w:rsidR="00A30A75" w:rsidRDefault="00A30A75" w:rsidP="00A30A75">
            <w:pPr>
              <w:pStyle w:val="ConsPlusTitle"/>
              <w:widowControl/>
              <w:spacing w:line="256" w:lineRule="auto"/>
              <w:jc w:val="both"/>
              <w:rPr>
                <w:rFonts w:ascii="Times New Roman" w:hAnsi="Times New Roman"/>
                <w:b w:val="0"/>
                <w:sz w:val="24"/>
                <w:szCs w:val="24"/>
                <w:lang w:eastAsia="en-US"/>
              </w:rPr>
            </w:pPr>
            <w:r>
              <w:rPr>
                <w:rFonts w:ascii="Times New Roman" w:hAnsi="Times New Roman"/>
                <w:b w:val="0"/>
                <w:sz w:val="24"/>
                <w:szCs w:val="24"/>
                <w:lang w:eastAsia="en-US"/>
              </w:rPr>
              <w:t xml:space="preserve">Развитие муниципальной службы в </w:t>
            </w:r>
            <w:proofErr w:type="spellStart"/>
            <w:r>
              <w:rPr>
                <w:rFonts w:ascii="Times New Roman" w:hAnsi="Times New Roman"/>
                <w:b w:val="0"/>
                <w:sz w:val="24"/>
                <w:szCs w:val="24"/>
                <w:lang w:eastAsia="en-US"/>
              </w:rPr>
              <w:t>Слюдянском</w:t>
            </w:r>
            <w:proofErr w:type="spellEnd"/>
            <w:r>
              <w:rPr>
                <w:rFonts w:ascii="Times New Roman" w:hAnsi="Times New Roman"/>
                <w:b w:val="0"/>
                <w:sz w:val="24"/>
                <w:szCs w:val="24"/>
                <w:lang w:eastAsia="en-US"/>
              </w:rPr>
              <w:t xml:space="preserve"> муниципальном образовании на 2019-2025 годы</w:t>
            </w:r>
          </w:p>
          <w:p w14:paraId="734FA481" w14:textId="77777777" w:rsidR="00A30A75" w:rsidRDefault="00A30A75" w:rsidP="00A30A75">
            <w:pPr>
              <w:pStyle w:val="a3"/>
              <w:jc w:val="center"/>
              <w:rPr>
                <w:b/>
                <w:bCs/>
                <w:sz w:val="24"/>
                <w:szCs w:val="24"/>
              </w:rPr>
            </w:pPr>
          </w:p>
        </w:tc>
      </w:tr>
      <w:tr w:rsidR="00A30A75" w14:paraId="2C41879C" w14:textId="77777777" w:rsidTr="003E0BE5">
        <w:tc>
          <w:tcPr>
            <w:tcW w:w="3369" w:type="dxa"/>
          </w:tcPr>
          <w:p w14:paraId="6FC0D445" w14:textId="2BD50338" w:rsidR="00A30A75" w:rsidRPr="00A30A75" w:rsidRDefault="00A30A75" w:rsidP="00A30A75">
            <w:pPr>
              <w:pStyle w:val="a3"/>
              <w:jc w:val="center"/>
              <w:rPr>
                <w:sz w:val="24"/>
                <w:szCs w:val="24"/>
              </w:rPr>
            </w:pPr>
            <w:r w:rsidRPr="00A30A75">
              <w:rPr>
                <w:sz w:val="24"/>
                <w:szCs w:val="24"/>
              </w:rPr>
              <w:t>Ответственный исполнитель подпрограммы</w:t>
            </w:r>
          </w:p>
        </w:tc>
        <w:tc>
          <w:tcPr>
            <w:tcW w:w="6237" w:type="dxa"/>
            <w:tcBorders>
              <w:top w:val="single" w:sz="6" w:space="0" w:color="auto"/>
              <w:left w:val="single" w:sz="6" w:space="0" w:color="auto"/>
              <w:bottom w:val="single" w:sz="4" w:space="0" w:color="auto"/>
              <w:right w:val="single" w:sz="6" w:space="0" w:color="auto"/>
            </w:tcBorders>
          </w:tcPr>
          <w:p w14:paraId="10C6349D" w14:textId="77777777" w:rsidR="00A30A75" w:rsidRDefault="00A30A75" w:rsidP="00A30A75">
            <w:pPr>
              <w:pStyle w:val="ConsPlusNormal"/>
              <w:widowControl/>
              <w:spacing w:line="256" w:lineRule="auto"/>
              <w:ind w:firstLine="0"/>
              <w:jc w:val="both"/>
              <w:rPr>
                <w:rFonts w:ascii="Times New Roman" w:hAnsi="Times New Roman"/>
                <w:sz w:val="24"/>
                <w:szCs w:val="24"/>
                <w:lang w:eastAsia="en-US"/>
              </w:rPr>
            </w:pPr>
            <w:r>
              <w:rPr>
                <w:rFonts w:ascii="Times New Roman" w:hAnsi="Times New Roman"/>
                <w:sz w:val="24"/>
                <w:szCs w:val="24"/>
                <w:lang w:eastAsia="en-US"/>
              </w:rPr>
              <w:t xml:space="preserve">Управление делами администрации Слюдянского городского поселения </w:t>
            </w:r>
          </w:p>
          <w:p w14:paraId="1EDD2269" w14:textId="77777777" w:rsidR="00A30A75" w:rsidRDefault="00A30A75" w:rsidP="00A30A75">
            <w:pPr>
              <w:pStyle w:val="ConsPlusNormal"/>
              <w:widowControl/>
              <w:spacing w:line="256" w:lineRule="auto"/>
              <w:ind w:firstLine="0"/>
              <w:jc w:val="both"/>
              <w:rPr>
                <w:rFonts w:ascii="Times New Roman" w:hAnsi="Times New Roman"/>
                <w:sz w:val="24"/>
                <w:szCs w:val="24"/>
                <w:lang w:eastAsia="en-US"/>
              </w:rPr>
            </w:pPr>
          </w:p>
          <w:p w14:paraId="539C3F9F" w14:textId="77777777" w:rsidR="00A30A75" w:rsidRDefault="00A30A75" w:rsidP="00A30A75">
            <w:pPr>
              <w:pStyle w:val="a3"/>
              <w:jc w:val="center"/>
              <w:rPr>
                <w:b/>
                <w:bCs/>
                <w:sz w:val="24"/>
                <w:szCs w:val="24"/>
              </w:rPr>
            </w:pPr>
          </w:p>
        </w:tc>
      </w:tr>
      <w:tr w:rsidR="00A30A75" w14:paraId="4795C647" w14:textId="77777777" w:rsidTr="003E0BE5">
        <w:tc>
          <w:tcPr>
            <w:tcW w:w="3369" w:type="dxa"/>
          </w:tcPr>
          <w:p w14:paraId="68FC4522" w14:textId="105C65A1" w:rsidR="00A30A75" w:rsidRPr="00A30A75" w:rsidRDefault="00A30A75" w:rsidP="00A30A75">
            <w:pPr>
              <w:pStyle w:val="a3"/>
              <w:jc w:val="center"/>
              <w:rPr>
                <w:sz w:val="24"/>
                <w:szCs w:val="24"/>
              </w:rPr>
            </w:pPr>
            <w:r w:rsidRPr="00A30A75">
              <w:rPr>
                <w:sz w:val="24"/>
                <w:szCs w:val="24"/>
              </w:rPr>
              <w:t>Ответственный исполнитель подпрограммы</w:t>
            </w:r>
          </w:p>
        </w:tc>
        <w:tc>
          <w:tcPr>
            <w:tcW w:w="6237" w:type="dxa"/>
            <w:tcBorders>
              <w:top w:val="nil"/>
              <w:left w:val="single" w:sz="8" w:space="0" w:color="auto"/>
              <w:bottom w:val="single" w:sz="8" w:space="0" w:color="auto"/>
              <w:right w:val="single" w:sz="8" w:space="0" w:color="auto"/>
            </w:tcBorders>
          </w:tcPr>
          <w:p w14:paraId="30F524E9" w14:textId="247DD28A" w:rsidR="00A30A75" w:rsidRDefault="00A30A75" w:rsidP="00A30A75">
            <w:pPr>
              <w:pStyle w:val="a3"/>
              <w:jc w:val="center"/>
              <w:rPr>
                <w:b/>
                <w:bCs/>
                <w:sz w:val="24"/>
                <w:szCs w:val="24"/>
              </w:rPr>
            </w:pPr>
            <w:r>
              <w:rPr>
                <w:sz w:val="24"/>
                <w:szCs w:val="24"/>
              </w:rPr>
              <w:t>Комитет по экономике и финансам</w:t>
            </w:r>
            <w:r>
              <w:t xml:space="preserve"> </w:t>
            </w:r>
            <w:r w:rsidRPr="00813BD8">
              <w:rPr>
                <w:sz w:val="24"/>
                <w:szCs w:val="24"/>
              </w:rPr>
              <w:t>администрации Слюдянского городского поселения</w:t>
            </w:r>
          </w:p>
        </w:tc>
      </w:tr>
      <w:tr w:rsidR="00A30A75" w14:paraId="69FF34BF" w14:textId="77777777" w:rsidTr="003E0BE5">
        <w:tc>
          <w:tcPr>
            <w:tcW w:w="3369" w:type="dxa"/>
          </w:tcPr>
          <w:p w14:paraId="57E45E25" w14:textId="2E513A97" w:rsidR="00A30A75" w:rsidRPr="00A30A75" w:rsidRDefault="00A30A75" w:rsidP="00A30A75">
            <w:pPr>
              <w:pStyle w:val="a3"/>
              <w:jc w:val="center"/>
              <w:rPr>
                <w:sz w:val="24"/>
                <w:szCs w:val="24"/>
              </w:rPr>
            </w:pPr>
            <w:r w:rsidRPr="00A30A75">
              <w:rPr>
                <w:sz w:val="24"/>
                <w:szCs w:val="24"/>
              </w:rPr>
              <w:t xml:space="preserve">Цель подпрограммы     </w:t>
            </w:r>
          </w:p>
        </w:tc>
        <w:tc>
          <w:tcPr>
            <w:tcW w:w="6237" w:type="dxa"/>
            <w:tcBorders>
              <w:top w:val="single" w:sz="6" w:space="0" w:color="auto"/>
              <w:left w:val="single" w:sz="6" w:space="0" w:color="auto"/>
              <w:bottom w:val="single" w:sz="4" w:space="0" w:color="auto"/>
              <w:right w:val="single" w:sz="6" w:space="0" w:color="auto"/>
            </w:tcBorders>
          </w:tcPr>
          <w:p w14:paraId="0A02BB0C" w14:textId="77777777" w:rsidR="00A30A75" w:rsidRDefault="00A30A75" w:rsidP="00A30A75">
            <w:pPr>
              <w:autoSpaceDE w:val="0"/>
              <w:autoSpaceDN w:val="0"/>
              <w:adjustRightInd w:val="0"/>
              <w:spacing w:after="0" w:line="240" w:lineRule="auto"/>
              <w:jc w:val="both"/>
              <w:rPr>
                <w:rFonts w:eastAsiaTheme="minorHAnsi"/>
                <w:sz w:val="24"/>
                <w:szCs w:val="24"/>
                <w:lang w:eastAsia="en-US"/>
              </w:rPr>
            </w:pPr>
            <w:r>
              <w:rPr>
                <w:rFonts w:eastAsiaTheme="minorHAnsi"/>
                <w:sz w:val="24"/>
                <w:szCs w:val="24"/>
                <w:lang w:eastAsia="en-US"/>
              </w:rPr>
              <w:t>Совершенствование организации муниципальной службы в органах местного самоуправления Слюдянского муниципального образования, повышение эффективности исполнения муниципальными служащими своих должностных обязанностей</w:t>
            </w:r>
          </w:p>
          <w:p w14:paraId="6EFC8ECD" w14:textId="77777777" w:rsidR="00A30A75" w:rsidRDefault="00A30A75" w:rsidP="00A30A75">
            <w:pPr>
              <w:pStyle w:val="a3"/>
              <w:jc w:val="center"/>
              <w:rPr>
                <w:b/>
                <w:bCs/>
                <w:sz w:val="24"/>
                <w:szCs w:val="24"/>
              </w:rPr>
            </w:pPr>
          </w:p>
        </w:tc>
      </w:tr>
      <w:tr w:rsidR="00A30A75" w14:paraId="4B59F0B6" w14:textId="77777777" w:rsidTr="00A30A75">
        <w:tc>
          <w:tcPr>
            <w:tcW w:w="3369" w:type="dxa"/>
          </w:tcPr>
          <w:p w14:paraId="7E978156" w14:textId="63AFCF98" w:rsidR="00A30A75" w:rsidRPr="00A30A75" w:rsidRDefault="00A30A75" w:rsidP="001A168D">
            <w:pPr>
              <w:pStyle w:val="a3"/>
              <w:jc w:val="center"/>
              <w:rPr>
                <w:sz w:val="24"/>
                <w:szCs w:val="24"/>
              </w:rPr>
            </w:pPr>
            <w:r w:rsidRPr="00A30A75">
              <w:rPr>
                <w:sz w:val="24"/>
                <w:szCs w:val="24"/>
              </w:rPr>
              <w:t>Задачи подпрограммы</w:t>
            </w:r>
          </w:p>
        </w:tc>
        <w:tc>
          <w:tcPr>
            <w:tcW w:w="6237" w:type="dxa"/>
          </w:tcPr>
          <w:p w14:paraId="75AC94A9" w14:textId="77777777" w:rsidR="00A30A75" w:rsidRPr="00A30A75" w:rsidRDefault="00A30A75" w:rsidP="00A30A75">
            <w:pPr>
              <w:pStyle w:val="a3"/>
              <w:jc w:val="both"/>
              <w:rPr>
                <w:sz w:val="24"/>
                <w:szCs w:val="24"/>
              </w:rPr>
            </w:pPr>
            <w:r w:rsidRPr="00A30A75">
              <w:rPr>
                <w:sz w:val="24"/>
                <w:szCs w:val="24"/>
              </w:rPr>
              <w:t>1.Совершенствование правовой основы муниципальной службы;</w:t>
            </w:r>
          </w:p>
          <w:p w14:paraId="78D00815" w14:textId="77777777" w:rsidR="00A30A75" w:rsidRPr="00A30A75" w:rsidRDefault="00A30A75" w:rsidP="00A30A75">
            <w:pPr>
              <w:pStyle w:val="a3"/>
              <w:jc w:val="both"/>
              <w:rPr>
                <w:sz w:val="24"/>
                <w:szCs w:val="24"/>
              </w:rPr>
            </w:pPr>
            <w:r w:rsidRPr="00A30A75">
              <w:rPr>
                <w:sz w:val="24"/>
                <w:szCs w:val="24"/>
              </w:rPr>
              <w:t>2.Внедрение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14:paraId="5FD31506" w14:textId="77777777" w:rsidR="00A30A75" w:rsidRPr="00A30A75" w:rsidRDefault="00A30A75" w:rsidP="00A30A75">
            <w:pPr>
              <w:pStyle w:val="a3"/>
              <w:jc w:val="both"/>
              <w:rPr>
                <w:sz w:val="24"/>
                <w:szCs w:val="24"/>
              </w:rPr>
            </w:pPr>
            <w:r w:rsidRPr="00A30A75">
              <w:rPr>
                <w:sz w:val="24"/>
                <w:szCs w:val="24"/>
              </w:rPr>
              <w:t>3.Совершенствование организационных и правовых механизмов профессиональной служебной деятельности муниципальных служащих;</w:t>
            </w:r>
          </w:p>
          <w:p w14:paraId="3FDA69B6" w14:textId="77777777" w:rsidR="00A30A75" w:rsidRPr="00A30A75" w:rsidRDefault="00A30A75" w:rsidP="00A30A75">
            <w:pPr>
              <w:pStyle w:val="a3"/>
              <w:jc w:val="both"/>
              <w:rPr>
                <w:sz w:val="24"/>
                <w:szCs w:val="24"/>
              </w:rPr>
            </w:pPr>
            <w:r w:rsidRPr="00A30A75">
              <w:rPr>
                <w:sz w:val="24"/>
                <w:szCs w:val="24"/>
              </w:rPr>
              <w:t>4.Развитие системы подготовки кадров для муниципальной службы, дополнительного профессионального образования муниципальных служащих;</w:t>
            </w:r>
          </w:p>
          <w:p w14:paraId="39163F7D" w14:textId="77777777" w:rsidR="00A30A75" w:rsidRPr="00A30A75" w:rsidRDefault="00A30A75" w:rsidP="00A30A75">
            <w:pPr>
              <w:pStyle w:val="a3"/>
              <w:jc w:val="both"/>
              <w:rPr>
                <w:sz w:val="24"/>
                <w:szCs w:val="24"/>
              </w:rPr>
            </w:pPr>
            <w:r w:rsidRPr="00A30A75">
              <w:rPr>
                <w:sz w:val="24"/>
                <w:szCs w:val="24"/>
              </w:rPr>
              <w:t>5.Применение антикоррупционных механизмов;</w:t>
            </w:r>
          </w:p>
          <w:p w14:paraId="258E661E" w14:textId="77777777" w:rsidR="00A30A75" w:rsidRPr="00A30A75" w:rsidRDefault="00A30A75" w:rsidP="00A30A75">
            <w:pPr>
              <w:pStyle w:val="a3"/>
              <w:jc w:val="both"/>
              <w:rPr>
                <w:sz w:val="24"/>
                <w:szCs w:val="24"/>
              </w:rPr>
            </w:pPr>
            <w:r w:rsidRPr="00A30A75">
              <w:rPr>
                <w:sz w:val="24"/>
                <w:szCs w:val="24"/>
              </w:rPr>
              <w:t>6.Оптимизация штатной численности муниципальных служащих;</w:t>
            </w:r>
          </w:p>
          <w:p w14:paraId="62F06038" w14:textId="77777777" w:rsidR="00A30A75" w:rsidRPr="00A30A75" w:rsidRDefault="00A30A75" w:rsidP="00A30A75">
            <w:pPr>
              <w:pStyle w:val="a3"/>
              <w:jc w:val="both"/>
              <w:rPr>
                <w:sz w:val="24"/>
                <w:szCs w:val="24"/>
              </w:rPr>
            </w:pPr>
            <w:r w:rsidRPr="00A30A75">
              <w:rPr>
                <w:sz w:val="24"/>
                <w:szCs w:val="24"/>
              </w:rPr>
              <w:t>7.Повышение престижа муниципальной службы;</w:t>
            </w:r>
          </w:p>
          <w:p w14:paraId="1549CD69" w14:textId="3AA81D96" w:rsidR="00A30A75" w:rsidRDefault="00A30A75" w:rsidP="00A30A75">
            <w:pPr>
              <w:pStyle w:val="a3"/>
              <w:jc w:val="both"/>
              <w:rPr>
                <w:b/>
                <w:bCs/>
                <w:sz w:val="24"/>
                <w:szCs w:val="24"/>
              </w:rPr>
            </w:pPr>
            <w:r w:rsidRPr="00A30A75">
              <w:rPr>
                <w:sz w:val="24"/>
                <w:szCs w:val="24"/>
              </w:rPr>
              <w:t>8.Создание системы контроля деятельности муниципальных служащих со стороны институтов гражданского общества, повышение</w:t>
            </w:r>
          </w:p>
        </w:tc>
      </w:tr>
      <w:tr w:rsidR="00A30A75" w14:paraId="1FE9D49B" w14:textId="77777777" w:rsidTr="00A30A75">
        <w:tc>
          <w:tcPr>
            <w:tcW w:w="3369" w:type="dxa"/>
          </w:tcPr>
          <w:p w14:paraId="54745F77" w14:textId="4B8B8110" w:rsidR="00A30A75" w:rsidRPr="00A30A75" w:rsidRDefault="00A30A75" w:rsidP="001A168D">
            <w:pPr>
              <w:pStyle w:val="a3"/>
              <w:jc w:val="center"/>
              <w:rPr>
                <w:sz w:val="24"/>
                <w:szCs w:val="24"/>
              </w:rPr>
            </w:pPr>
            <w:r w:rsidRPr="00A30A75">
              <w:rPr>
                <w:sz w:val="24"/>
                <w:szCs w:val="24"/>
              </w:rPr>
              <w:t xml:space="preserve">Сроки реализации </w:t>
            </w:r>
            <w:r w:rsidRPr="00A30A75">
              <w:rPr>
                <w:sz w:val="24"/>
                <w:szCs w:val="24"/>
              </w:rPr>
              <w:lastRenderedPageBreak/>
              <w:t xml:space="preserve">муниципальной подпрограммы     </w:t>
            </w:r>
          </w:p>
        </w:tc>
        <w:tc>
          <w:tcPr>
            <w:tcW w:w="6237" w:type="dxa"/>
          </w:tcPr>
          <w:p w14:paraId="0F7F40E9" w14:textId="51CF702B" w:rsidR="00A30A75" w:rsidRDefault="00A30A75" w:rsidP="001A168D">
            <w:pPr>
              <w:pStyle w:val="a3"/>
              <w:jc w:val="center"/>
              <w:rPr>
                <w:b/>
                <w:bCs/>
                <w:sz w:val="24"/>
                <w:szCs w:val="24"/>
              </w:rPr>
            </w:pPr>
            <w:r w:rsidRPr="00A30A75">
              <w:rPr>
                <w:b/>
                <w:bCs/>
                <w:sz w:val="24"/>
                <w:szCs w:val="24"/>
              </w:rPr>
              <w:lastRenderedPageBreak/>
              <w:t xml:space="preserve">2019-2025 годы                                          </w:t>
            </w:r>
          </w:p>
        </w:tc>
      </w:tr>
      <w:tr w:rsidR="00A30A75" w14:paraId="0FF80075" w14:textId="77777777" w:rsidTr="00A30A75">
        <w:tc>
          <w:tcPr>
            <w:tcW w:w="3369" w:type="dxa"/>
          </w:tcPr>
          <w:p w14:paraId="688E0D5B" w14:textId="1ACE114C" w:rsidR="00A30A75" w:rsidRPr="00A30A75" w:rsidRDefault="00A30A75" w:rsidP="001A168D">
            <w:pPr>
              <w:pStyle w:val="a3"/>
              <w:jc w:val="center"/>
              <w:rPr>
                <w:sz w:val="24"/>
                <w:szCs w:val="24"/>
              </w:rPr>
            </w:pPr>
            <w:r w:rsidRPr="00A30A75">
              <w:rPr>
                <w:sz w:val="24"/>
                <w:szCs w:val="24"/>
              </w:rPr>
              <w:t>Целевые показатели подпрограммы</w:t>
            </w:r>
          </w:p>
        </w:tc>
        <w:tc>
          <w:tcPr>
            <w:tcW w:w="6237" w:type="dxa"/>
          </w:tcPr>
          <w:p w14:paraId="6986D87D" w14:textId="77777777" w:rsidR="00A30A75" w:rsidRPr="00A30A75" w:rsidRDefault="00A30A75" w:rsidP="00A30A75">
            <w:pPr>
              <w:pStyle w:val="a3"/>
              <w:jc w:val="both"/>
              <w:rPr>
                <w:sz w:val="24"/>
                <w:szCs w:val="24"/>
              </w:rPr>
            </w:pPr>
            <w:r w:rsidRPr="00A30A75">
              <w:rPr>
                <w:sz w:val="24"/>
                <w:szCs w:val="24"/>
              </w:rPr>
              <w:t>1.Количество муниципальных служащих, выборных должностных лиц, замещающих должности муниципальной службы, прошедших, повышение квалификации (переподготовку) в отчетном периоде.</w:t>
            </w:r>
          </w:p>
          <w:p w14:paraId="2CA34E1A" w14:textId="752C229A" w:rsidR="00A30A75" w:rsidRDefault="00A30A75" w:rsidP="00A30A75">
            <w:pPr>
              <w:pStyle w:val="a3"/>
              <w:jc w:val="both"/>
              <w:rPr>
                <w:b/>
                <w:bCs/>
                <w:sz w:val="24"/>
                <w:szCs w:val="24"/>
              </w:rPr>
            </w:pPr>
            <w:r w:rsidRPr="00A30A75">
              <w:rPr>
                <w:sz w:val="24"/>
                <w:szCs w:val="24"/>
              </w:rPr>
              <w:t>2.  Обеспечение открытости и гласности деятельности органов местного самоуправления Слюдянского муниципального образования</w:t>
            </w:r>
            <w:r w:rsidRPr="00A30A75">
              <w:rPr>
                <w:b/>
                <w:bCs/>
                <w:sz w:val="24"/>
                <w:szCs w:val="24"/>
              </w:rPr>
              <w:t>.</w:t>
            </w:r>
          </w:p>
        </w:tc>
      </w:tr>
      <w:tr w:rsidR="00A30A75" w14:paraId="26DC8FBA" w14:textId="77777777" w:rsidTr="00A30A75">
        <w:tc>
          <w:tcPr>
            <w:tcW w:w="3369" w:type="dxa"/>
          </w:tcPr>
          <w:p w14:paraId="48E46F1B" w14:textId="24C541B5" w:rsidR="00A30A75" w:rsidRPr="00A30A75" w:rsidRDefault="00A30A75" w:rsidP="001A168D">
            <w:pPr>
              <w:pStyle w:val="a3"/>
              <w:jc w:val="center"/>
              <w:rPr>
                <w:sz w:val="24"/>
                <w:szCs w:val="24"/>
              </w:rPr>
            </w:pPr>
            <w:bookmarkStart w:id="0" w:name="_Hlk119153885"/>
            <w:r w:rsidRPr="00A30A75">
              <w:rPr>
                <w:sz w:val="24"/>
                <w:szCs w:val="24"/>
              </w:rPr>
              <w:t>Ресурсное обеспечение муниципальной подпрограммы</w:t>
            </w:r>
          </w:p>
        </w:tc>
        <w:tc>
          <w:tcPr>
            <w:tcW w:w="6237" w:type="dxa"/>
          </w:tcPr>
          <w:p w14:paraId="04B90302" w14:textId="77777777" w:rsidR="00A30A75" w:rsidRPr="00A30A75" w:rsidRDefault="00A30A75" w:rsidP="00A30A75">
            <w:pPr>
              <w:pStyle w:val="a3"/>
              <w:jc w:val="both"/>
              <w:rPr>
                <w:sz w:val="24"/>
                <w:szCs w:val="24"/>
              </w:rPr>
            </w:pPr>
            <w:r w:rsidRPr="00D84C0F">
              <w:rPr>
                <w:b/>
                <w:bCs/>
                <w:sz w:val="24"/>
                <w:szCs w:val="24"/>
              </w:rPr>
              <w:t>Общий объем финансирования подпрограммы составляет –11 029 675,18 руб.:</w:t>
            </w:r>
            <w:r w:rsidRPr="00A30A75">
              <w:rPr>
                <w:sz w:val="24"/>
                <w:szCs w:val="24"/>
              </w:rPr>
              <w:t xml:space="preserve">   в том числе по годам реализации: </w:t>
            </w:r>
          </w:p>
          <w:p w14:paraId="48B524B0" w14:textId="77777777" w:rsidR="00A30A75" w:rsidRPr="00A30A75" w:rsidRDefault="00A30A75" w:rsidP="00A30A75">
            <w:pPr>
              <w:pStyle w:val="a3"/>
              <w:jc w:val="both"/>
              <w:rPr>
                <w:sz w:val="24"/>
                <w:szCs w:val="24"/>
              </w:rPr>
            </w:pPr>
            <w:r w:rsidRPr="00A30A75">
              <w:rPr>
                <w:sz w:val="24"/>
                <w:szCs w:val="24"/>
              </w:rPr>
              <w:t xml:space="preserve">2019г.– 1 660 006,98 руб. </w:t>
            </w:r>
          </w:p>
          <w:p w14:paraId="684D6048" w14:textId="77777777" w:rsidR="00A30A75" w:rsidRPr="00A30A75" w:rsidRDefault="00A30A75" w:rsidP="00A30A75">
            <w:pPr>
              <w:pStyle w:val="a3"/>
              <w:jc w:val="both"/>
              <w:rPr>
                <w:sz w:val="24"/>
                <w:szCs w:val="24"/>
              </w:rPr>
            </w:pPr>
            <w:r w:rsidRPr="00A30A75">
              <w:rPr>
                <w:sz w:val="24"/>
                <w:szCs w:val="24"/>
              </w:rPr>
              <w:t>2020г.– 1 481 098,45 руб.</w:t>
            </w:r>
          </w:p>
          <w:p w14:paraId="7B739D05" w14:textId="77777777" w:rsidR="00A30A75" w:rsidRPr="00A30A75" w:rsidRDefault="00A30A75" w:rsidP="00A30A75">
            <w:pPr>
              <w:pStyle w:val="a3"/>
              <w:jc w:val="both"/>
              <w:rPr>
                <w:sz w:val="24"/>
                <w:szCs w:val="24"/>
              </w:rPr>
            </w:pPr>
            <w:r w:rsidRPr="00A30A75">
              <w:rPr>
                <w:sz w:val="24"/>
                <w:szCs w:val="24"/>
              </w:rPr>
              <w:t>2021г.– 1 419 731,75 руб.</w:t>
            </w:r>
          </w:p>
          <w:p w14:paraId="1D5BB41E" w14:textId="77777777" w:rsidR="00A30A75" w:rsidRPr="00A30A75" w:rsidRDefault="00A30A75" w:rsidP="00A30A75">
            <w:pPr>
              <w:pStyle w:val="a3"/>
              <w:jc w:val="both"/>
              <w:rPr>
                <w:sz w:val="24"/>
                <w:szCs w:val="24"/>
              </w:rPr>
            </w:pPr>
            <w:r w:rsidRPr="00A30A75">
              <w:rPr>
                <w:sz w:val="24"/>
                <w:szCs w:val="24"/>
              </w:rPr>
              <w:t xml:space="preserve">2022г.– 1 584 997,00 руб. </w:t>
            </w:r>
          </w:p>
          <w:p w14:paraId="62199A92" w14:textId="77777777" w:rsidR="00A30A75" w:rsidRPr="00A30A75" w:rsidRDefault="00A30A75" w:rsidP="00A30A75">
            <w:pPr>
              <w:pStyle w:val="a3"/>
              <w:jc w:val="both"/>
              <w:rPr>
                <w:sz w:val="24"/>
                <w:szCs w:val="24"/>
              </w:rPr>
            </w:pPr>
            <w:r w:rsidRPr="00A30A75">
              <w:rPr>
                <w:sz w:val="24"/>
                <w:szCs w:val="24"/>
              </w:rPr>
              <w:t>2023г.– 1 627 547,00 руб.</w:t>
            </w:r>
          </w:p>
          <w:p w14:paraId="0B4BAB4F" w14:textId="77777777" w:rsidR="00A30A75" w:rsidRPr="00A30A75" w:rsidRDefault="00A30A75" w:rsidP="00A30A75">
            <w:pPr>
              <w:pStyle w:val="a3"/>
              <w:jc w:val="both"/>
              <w:rPr>
                <w:sz w:val="24"/>
                <w:szCs w:val="24"/>
              </w:rPr>
            </w:pPr>
            <w:r w:rsidRPr="00A30A75">
              <w:rPr>
                <w:sz w:val="24"/>
                <w:szCs w:val="24"/>
              </w:rPr>
              <w:t>2024г.– 1 626 247,00 руб.</w:t>
            </w:r>
          </w:p>
          <w:p w14:paraId="70F7A820" w14:textId="77777777" w:rsidR="00A30A75" w:rsidRPr="00A30A75" w:rsidRDefault="00A30A75" w:rsidP="00A30A75">
            <w:pPr>
              <w:pStyle w:val="a3"/>
              <w:jc w:val="both"/>
              <w:rPr>
                <w:sz w:val="24"/>
                <w:szCs w:val="24"/>
              </w:rPr>
            </w:pPr>
            <w:r w:rsidRPr="00A30A75">
              <w:rPr>
                <w:sz w:val="24"/>
                <w:szCs w:val="24"/>
              </w:rPr>
              <w:t xml:space="preserve">2025г.- 1630 047,00 руб. </w:t>
            </w:r>
          </w:p>
          <w:p w14:paraId="67F9B6D4" w14:textId="77777777" w:rsidR="00A30A75" w:rsidRPr="00A30A75" w:rsidRDefault="00A30A75" w:rsidP="00A30A75">
            <w:pPr>
              <w:pStyle w:val="a3"/>
              <w:jc w:val="both"/>
              <w:rPr>
                <w:sz w:val="24"/>
                <w:szCs w:val="24"/>
              </w:rPr>
            </w:pPr>
          </w:p>
          <w:p w14:paraId="71E7CFBC" w14:textId="77777777" w:rsidR="00A30A75" w:rsidRPr="00A30A75" w:rsidRDefault="00A30A75" w:rsidP="00A30A75">
            <w:pPr>
              <w:pStyle w:val="a3"/>
              <w:jc w:val="both"/>
              <w:rPr>
                <w:sz w:val="24"/>
                <w:szCs w:val="24"/>
              </w:rPr>
            </w:pPr>
            <w:r w:rsidRPr="00D84C0F">
              <w:rPr>
                <w:b/>
                <w:bCs/>
                <w:sz w:val="24"/>
                <w:szCs w:val="24"/>
              </w:rPr>
              <w:t>В том числе, за счет средств федерального бюджета- 00,00 руб</w:t>
            </w:r>
            <w:r w:rsidRPr="00A30A75">
              <w:rPr>
                <w:sz w:val="24"/>
                <w:szCs w:val="24"/>
              </w:rPr>
              <w:t>.:</w:t>
            </w:r>
          </w:p>
          <w:p w14:paraId="65194EA3" w14:textId="77777777" w:rsidR="00A30A75" w:rsidRPr="00A30A75" w:rsidRDefault="00A30A75" w:rsidP="00A30A75">
            <w:pPr>
              <w:pStyle w:val="a3"/>
              <w:jc w:val="both"/>
              <w:rPr>
                <w:sz w:val="24"/>
                <w:szCs w:val="24"/>
              </w:rPr>
            </w:pPr>
            <w:r w:rsidRPr="00A30A75">
              <w:rPr>
                <w:sz w:val="24"/>
                <w:szCs w:val="24"/>
              </w:rPr>
              <w:t xml:space="preserve">2019г.– 00, 00 руб. </w:t>
            </w:r>
          </w:p>
          <w:p w14:paraId="16EAC06C" w14:textId="77777777" w:rsidR="00A30A75" w:rsidRPr="00A30A75" w:rsidRDefault="00A30A75" w:rsidP="00A30A75">
            <w:pPr>
              <w:pStyle w:val="a3"/>
              <w:jc w:val="both"/>
              <w:rPr>
                <w:sz w:val="24"/>
                <w:szCs w:val="24"/>
              </w:rPr>
            </w:pPr>
            <w:r w:rsidRPr="00A30A75">
              <w:rPr>
                <w:sz w:val="24"/>
                <w:szCs w:val="24"/>
              </w:rPr>
              <w:t>2020г.– 00, 00 руб.</w:t>
            </w:r>
          </w:p>
          <w:p w14:paraId="46E4B6B7" w14:textId="77777777" w:rsidR="00A30A75" w:rsidRPr="00A30A75" w:rsidRDefault="00A30A75" w:rsidP="00A30A75">
            <w:pPr>
              <w:pStyle w:val="a3"/>
              <w:jc w:val="both"/>
              <w:rPr>
                <w:sz w:val="24"/>
                <w:szCs w:val="24"/>
              </w:rPr>
            </w:pPr>
            <w:r w:rsidRPr="00A30A75">
              <w:rPr>
                <w:sz w:val="24"/>
                <w:szCs w:val="24"/>
              </w:rPr>
              <w:t>2021г.– 00, 00 руб.</w:t>
            </w:r>
          </w:p>
          <w:p w14:paraId="4F426F42" w14:textId="77777777" w:rsidR="00A30A75" w:rsidRPr="00A30A75" w:rsidRDefault="00A30A75" w:rsidP="00A30A75">
            <w:pPr>
              <w:pStyle w:val="a3"/>
              <w:jc w:val="both"/>
              <w:rPr>
                <w:sz w:val="24"/>
                <w:szCs w:val="24"/>
              </w:rPr>
            </w:pPr>
            <w:r w:rsidRPr="00A30A75">
              <w:rPr>
                <w:sz w:val="24"/>
                <w:szCs w:val="24"/>
              </w:rPr>
              <w:t xml:space="preserve">2022г.– 00, 00 руб. </w:t>
            </w:r>
          </w:p>
          <w:p w14:paraId="42B31C94" w14:textId="77777777" w:rsidR="00A30A75" w:rsidRPr="00A30A75" w:rsidRDefault="00A30A75" w:rsidP="00A30A75">
            <w:pPr>
              <w:pStyle w:val="a3"/>
              <w:jc w:val="both"/>
              <w:rPr>
                <w:sz w:val="24"/>
                <w:szCs w:val="24"/>
              </w:rPr>
            </w:pPr>
            <w:r w:rsidRPr="00A30A75">
              <w:rPr>
                <w:sz w:val="24"/>
                <w:szCs w:val="24"/>
              </w:rPr>
              <w:t>2023г.– 00, 00 руб.</w:t>
            </w:r>
          </w:p>
          <w:p w14:paraId="6C5C3F4B" w14:textId="77777777" w:rsidR="00A30A75" w:rsidRPr="00A30A75" w:rsidRDefault="00A30A75" w:rsidP="00A30A75">
            <w:pPr>
              <w:pStyle w:val="a3"/>
              <w:jc w:val="both"/>
              <w:rPr>
                <w:sz w:val="24"/>
                <w:szCs w:val="24"/>
              </w:rPr>
            </w:pPr>
            <w:r w:rsidRPr="00A30A75">
              <w:rPr>
                <w:sz w:val="24"/>
                <w:szCs w:val="24"/>
              </w:rPr>
              <w:t xml:space="preserve">2024г.– 00, 00 </w:t>
            </w:r>
            <w:proofErr w:type="spellStart"/>
            <w:r w:rsidRPr="00A30A75">
              <w:rPr>
                <w:sz w:val="24"/>
                <w:szCs w:val="24"/>
              </w:rPr>
              <w:t>руб</w:t>
            </w:r>
            <w:proofErr w:type="spellEnd"/>
          </w:p>
          <w:p w14:paraId="29F4FECF" w14:textId="77777777" w:rsidR="00A30A75" w:rsidRPr="00A30A75" w:rsidRDefault="00A30A75" w:rsidP="00A30A75">
            <w:pPr>
              <w:pStyle w:val="a3"/>
              <w:jc w:val="both"/>
              <w:rPr>
                <w:sz w:val="24"/>
                <w:szCs w:val="24"/>
              </w:rPr>
            </w:pPr>
            <w:r w:rsidRPr="00A30A75">
              <w:rPr>
                <w:sz w:val="24"/>
                <w:szCs w:val="24"/>
              </w:rPr>
              <w:t xml:space="preserve">2025г.- 00,00 руб. </w:t>
            </w:r>
          </w:p>
          <w:p w14:paraId="36E007AB" w14:textId="77777777" w:rsidR="00A30A75" w:rsidRPr="00A30A75" w:rsidRDefault="00A30A75" w:rsidP="00A30A75">
            <w:pPr>
              <w:pStyle w:val="a3"/>
              <w:jc w:val="both"/>
              <w:rPr>
                <w:sz w:val="24"/>
                <w:szCs w:val="24"/>
              </w:rPr>
            </w:pPr>
          </w:p>
          <w:p w14:paraId="4B92F500" w14:textId="77777777" w:rsidR="00A30A75" w:rsidRPr="00D84C0F" w:rsidRDefault="00A30A75" w:rsidP="00A30A75">
            <w:pPr>
              <w:pStyle w:val="a3"/>
              <w:jc w:val="both"/>
              <w:rPr>
                <w:b/>
                <w:bCs/>
                <w:sz w:val="24"/>
                <w:szCs w:val="24"/>
              </w:rPr>
            </w:pPr>
            <w:r w:rsidRPr="00D84C0F">
              <w:rPr>
                <w:b/>
                <w:bCs/>
                <w:sz w:val="24"/>
                <w:szCs w:val="24"/>
              </w:rPr>
              <w:t>В том числе, за счет средств областного бюджета- 00,00 руб.:</w:t>
            </w:r>
          </w:p>
          <w:p w14:paraId="5FCDDE95" w14:textId="77777777" w:rsidR="00A30A75" w:rsidRPr="00A30A75" w:rsidRDefault="00A30A75" w:rsidP="00A30A75">
            <w:pPr>
              <w:pStyle w:val="a3"/>
              <w:jc w:val="both"/>
              <w:rPr>
                <w:sz w:val="24"/>
                <w:szCs w:val="24"/>
              </w:rPr>
            </w:pPr>
            <w:r w:rsidRPr="00A30A75">
              <w:rPr>
                <w:sz w:val="24"/>
                <w:szCs w:val="24"/>
              </w:rPr>
              <w:t xml:space="preserve">2019г.– 00, 00 руб. </w:t>
            </w:r>
          </w:p>
          <w:p w14:paraId="77E0F54F" w14:textId="77777777" w:rsidR="00A30A75" w:rsidRPr="00A30A75" w:rsidRDefault="00A30A75" w:rsidP="00A30A75">
            <w:pPr>
              <w:pStyle w:val="a3"/>
              <w:jc w:val="both"/>
              <w:rPr>
                <w:sz w:val="24"/>
                <w:szCs w:val="24"/>
              </w:rPr>
            </w:pPr>
            <w:r w:rsidRPr="00A30A75">
              <w:rPr>
                <w:sz w:val="24"/>
                <w:szCs w:val="24"/>
              </w:rPr>
              <w:t>2020г.– 00, 00 руб.</w:t>
            </w:r>
          </w:p>
          <w:p w14:paraId="0C2FC938" w14:textId="77777777" w:rsidR="00A30A75" w:rsidRPr="00A30A75" w:rsidRDefault="00A30A75" w:rsidP="00A30A75">
            <w:pPr>
              <w:pStyle w:val="a3"/>
              <w:jc w:val="both"/>
              <w:rPr>
                <w:sz w:val="24"/>
                <w:szCs w:val="24"/>
              </w:rPr>
            </w:pPr>
            <w:r w:rsidRPr="00A30A75">
              <w:rPr>
                <w:sz w:val="24"/>
                <w:szCs w:val="24"/>
              </w:rPr>
              <w:t>2021г.– 00, 00 руб.</w:t>
            </w:r>
          </w:p>
          <w:p w14:paraId="20472404" w14:textId="77777777" w:rsidR="00A30A75" w:rsidRPr="00A30A75" w:rsidRDefault="00A30A75" w:rsidP="00A30A75">
            <w:pPr>
              <w:pStyle w:val="a3"/>
              <w:jc w:val="both"/>
              <w:rPr>
                <w:sz w:val="24"/>
                <w:szCs w:val="24"/>
              </w:rPr>
            </w:pPr>
            <w:r w:rsidRPr="00A30A75">
              <w:rPr>
                <w:sz w:val="24"/>
                <w:szCs w:val="24"/>
              </w:rPr>
              <w:t xml:space="preserve">2022г.– 00, 00 руб. </w:t>
            </w:r>
          </w:p>
          <w:p w14:paraId="643D698B" w14:textId="77777777" w:rsidR="00A30A75" w:rsidRPr="00A30A75" w:rsidRDefault="00A30A75" w:rsidP="00A30A75">
            <w:pPr>
              <w:pStyle w:val="a3"/>
              <w:jc w:val="both"/>
              <w:rPr>
                <w:sz w:val="24"/>
                <w:szCs w:val="24"/>
              </w:rPr>
            </w:pPr>
            <w:r w:rsidRPr="00A30A75">
              <w:rPr>
                <w:sz w:val="24"/>
                <w:szCs w:val="24"/>
              </w:rPr>
              <w:t>2023г.– 00, 00 руб.</w:t>
            </w:r>
          </w:p>
          <w:p w14:paraId="2306ED43" w14:textId="77777777" w:rsidR="00A30A75" w:rsidRPr="00A30A75" w:rsidRDefault="00A30A75" w:rsidP="00A30A75">
            <w:pPr>
              <w:pStyle w:val="a3"/>
              <w:jc w:val="both"/>
              <w:rPr>
                <w:sz w:val="24"/>
                <w:szCs w:val="24"/>
              </w:rPr>
            </w:pPr>
            <w:r w:rsidRPr="00A30A75">
              <w:rPr>
                <w:sz w:val="24"/>
                <w:szCs w:val="24"/>
              </w:rPr>
              <w:t>2024г.– 00, 00 руб.</w:t>
            </w:r>
          </w:p>
          <w:p w14:paraId="5BC8EF2A" w14:textId="77777777" w:rsidR="00A30A75" w:rsidRPr="00A30A75" w:rsidRDefault="00A30A75" w:rsidP="00A30A75">
            <w:pPr>
              <w:pStyle w:val="a3"/>
              <w:jc w:val="both"/>
              <w:rPr>
                <w:sz w:val="24"/>
                <w:szCs w:val="24"/>
              </w:rPr>
            </w:pPr>
            <w:r w:rsidRPr="00A30A75">
              <w:rPr>
                <w:sz w:val="24"/>
                <w:szCs w:val="24"/>
              </w:rPr>
              <w:t>2025г.- 00,00 руб.</w:t>
            </w:r>
          </w:p>
          <w:p w14:paraId="468C1791" w14:textId="77777777" w:rsidR="00A30A75" w:rsidRPr="00A30A75" w:rsidRDefault="00A30A75" w:rsidP="00A30A75">
            <w:pPr>
              <w:pStyle w:val="a3"/>
              <w:jc w:val="both"/>
              <w:rPr>
                <w:sz w:val="24"/>
                <w:szCs w:val="24"/>
              </w:rPr>
            </w:pPr>
          </w:p>
          <w:p w14:paraId="0770F271" w14:textId="77777777" w:rsidR="00A30A75" w:rsidRPr="00D84C0F" w:rsidRDefault="00A30A75" w:rsidP="00A30A75">
            <w:pPr>
              <w:pStyle w:val="a3"/>
              <w:jc w:val="both"/>
              <w:rPr>
                <w:b/>
                <w:bCs/>
                <w:sz w:val="24"/>
                <w:szCs w:val="24"/>
              </w:rPr>
            </w:pPr>
            <w:r w:rsidRPr="00D84C0F">
              <w:rPr>
                <w:b/>
                <w:bCs/>
                <w:sz w:val="24"/>
                <w:szCs w:val="24"/>
              </w:rPr>
              <w:t xml:space="preserve">В том числе, за счет средств местного бюджета –                     11 029 675,18 руб.:   </w:t>
            </w:r>
          </w:p>
          <w:p w14:paraId="13118796" w14:textId="77777777" w:rsidR="00A30A75" w:rsidRPr="00A30A75" w:rsidRDefault="00A30A75" w:rsidP="00A30A75">
            <w:pPr>
              <w:pStyle w:val="a3"/>
              <w:jc w:val="both"/>
              <w:rPr>
                <w:sz w:val="24"/>
                <w:szCs w:val="24"/>
              </w:rPr>
            </w:pPr>
            <w:r w:rsidRPr="00A30A75">
              <w:rPr>
                <w:sz w:val="24"/>
                <w:szCs w:val="24"/>
              </w:rPr>
              <w:t xml:space="preserve">2019г.– 1 660 006,98 руб. </w:t>
            </w:r>
          </w:p>
          <w:p w14:paraId="228B3141" w14:textId="77777777" w:rsidR="00A30A75" w:rsidRPr="00A30A75" w:rsidRDefault="00A30A75" w:rsidP="00A30A75">
            <w:pPr>
              <w:pStyle w:val="a3"/>
              <w:jc w:val="both"/>
              <w:rPr>
                <w:sz w:val="24"/>
                <w:szCs w:val="24"/>
              </w:rPr>
            </w:pPr>
            <w:r w:rsidRPr="00A30A75">
              <w:rPr>
                <w:sz w:val="24"/>
                <w:szCs w:val="24"/>
              </w:rPr>
              <w:t>2020г.– 1 481 098,45 руб.</w:t>
            </w:r>
          </w:p>
          <w:p w14:paraId="50ED4116" w14:textId="77777777" w:rsidR="00A30A75" w:rsidRPr="00A30A75" w:rsidRDefault="00A30A75" w:rsidP="00A30A75">
            <w:pPr>
              <w:pStyle w:val="a3"/>
              <w:jc w:val="both"/>
              <w:rPr>
                <w:sz w:val="24"/>
                <w:szCs w:val="24"/>
              </w:rPr>
            </w:pPr>
            <w:r w:rsidRPr="00A30A75">
              <w:rPr>
                <w:sz w:val="24"/>
                <w:szCs w:val="24"/>
              </w:rPr>
              <w:t>2021г.– 1 419 731,75 руб.</w:t>
            </w:r>
          </w:p>
          <w:p w14:paraId="38E6C4DB" w14:textId="77777777" w:rsidR="00A30A75" w:rsidRPr="00A30A75" w:rsidRDefault="00A30A75" w:rsidP="00A30A75">
            <w:pPr>
              <w:pStyle w:val="a3"/>
              <w:jc w:val="both"/>
              <w:rPr>
                <w:sz w:val="24"/>
                <w:szCs w:val="24"/>
              </w:rPr>
            </w:pPr>
            <w:r w:rsidRPr="00A30A75">
              <w:rPr>
                <w:sz w:val="24"/>
                <w:szCs w:val="24"/>
              </w:rPr>
              <w:t xml:space="preserve">2022г.– 1 584 997,00 руб. </w:t>
            </w:r>
          </w:p>
          <w:p w14:paraId="081AD390" w14:textId="77777777" w:rsidR="00A30A75" w:rsidRPr="00A30A75" w:rsidRDefault="00A30A75" w:rsidP="00A30A75">
            <w:pPr>
              <w:pStyle w:val="a3"/>
              <w:jc w:val="both"/>
              <w:rPr>
                <w:sz w:val="24"/>
                <w:szCs w:val="24"/>
              </w:rPr>
            </w:pPr>
            <w:r w:rsidRPr="00A30A75">
              <w:rPr>
                <w:sz w:val="24"/>
                <w:szCs w:val="24"/>
              </w:rPr>
              <w:t>2023г.– 1 627 547,00 руб.</w:t>
            </w:r>
          </w:p>
          <w:p w14:paraId="0832F22A" w14:textId="77777777" w:rsidR="00A30A75" w:rsidRPr="00A30A75" w:rsidRDefault="00A30A75" w:rsidP="00A30A75">
            <w:pPr>
              <w:pStyle w:val="a3"/>
              <w:jc w:val="both"/>
              <w:rPr>
                <w:sz w:val="24"/>
                <w:szCs w:val="24"/>
              </w:rPr>
            </w:pPr>
            <w:r w:rsidRPr="00A30A75">
              <w:rPr>
                <w:sz w:val="24"/>
                <w:szCs w:val="24"/>
              </w:rPr>
              <w:t>2024г.– 1 626 247,00 руб.</w:t>
            </w:r>
          </w:p>
          <w:p w14:paraId="2580E73D" w14:textId="77777777" w:rsidR="00A30A75" w:rsidRPr="00A30A75" w:rsidRDefault="00A30A75" w:rsidP="00A30A75">
            <w:pPr>
              <w:pStyle w:val="a3"/>
              <w:jc w:val="both"/>
              <w:rPr>
                <w:sz w:val="24"/>
                <w:szCs w:val="24"/>
              </w:rPr>
            </w:pPr>
            <w:r w:rsidRPr="00A30A75">
              <w:rPr>
                <w:sz w:val="24"/>
                <w:szCs w:val="24"/>
              </w:rPr>
              <w:t>2025г.- 1630 047,00 руб.</w:t>
            </w:r>
          </w:p>
          <w:p w14:paraId="5D33C88E" w14:textId="28E13B6C" w:rsidR="00A30A75" w:rsidRDefault="00A30A75" w:rsidP="00A30A75">
            <w:pPr>
              <w:pStyle w:val="a3"/>
              <w:jc w:val="both"/>
              <w:rPr>
                <w:sz w:val="24"/>
                <w:szCs w:val="24"/>
              </w:rPr>
            </w:pPr>
          </w:p>
          <w:p w14:paraId="63B16CFB" w14:textId="28AED5B7" w:rsidR="00D84C0F" w:rsidRDefault="00D84C0F" w:rsidP="00A30A75">
            <w:pPr>
              <w:pStyle w:val="a3"/>
              <w:jc w:val="both"/>
              <w:rPr>
                <w:sz w:val="24"/>
                <w:szCs w:val="24"/>
              </w:rPr>
            </w:pPr>
          </w:p>
          <w:p w14:paraId="5649A2F9" w14:textId="77777777" w:rsidR="00D84C0F" w:rsidRPr="00A30A75" w:rsidRDefault="00D84C0F" w:rsidP="00A30A75">
            <w:pPr>
              <w:pStyle w:val="a3"/>
              <w:jc w:val="both"/>
              <w:rPr>
                <w:sz w:val="24"/>
                <w:szCs w:val="24"/>
              </w:rPr>
            </w:pPr>
          </w:p>
          <w:p w14:paraId="26A1CEAC" w14:textId="77777777" w:rsidR="00A30A75" w:rsidRPr="00D84C0F" w:rsidRDefault="00A30A75" w:rsidP="00A30A75">
            <w:pPr>
              <w:pStyle w:val="a3"/>
              <w:jc w:val="both"/>
              <w:rPr>
                <w:b/>
                <w:bCs/>
                <w:sz w:val="24"/>
                <w:szCs w:val="24"/>
              </w:rPr>
            </w:pPr>
            <w:r w:rsidRPr="00D84C0F">
              <w:rPr>
                <w:b/>
                <w:bCs/>
                <w:sz w:val="24"/>
                <w:szCs w:val="24"/>
              </w:rPr>
              <w:lastRenderedPageBreak/>
              <w:t>В том числе недостающие средства –00,00 руб.;</w:t>
            </w:r>
          </w:p>
          <w:p w14:paraId="28826338" w14:textId="77777777" w:rsidR="00A30A75" w:rsidRPr="00A30A75" w:rsidRDefault="00A30A75" w:rsidP="00A30A75">
            <w:pPr>
              <w:pStyle w:val="a3"/>
              <w:jc w:val="both"/>
              <w:rPr>
                <w:sz w:val="24"/>
                <w:szCs w:val="24"/>
              </w:rPr>
            </w:pPr>
            <w:r w:rsidRPr="00A30A75">
              <w:rPr>
                <w:sz w:val="24"/>
                <w:szCs w:val="24"/>
              </w:rPr>
              <w:t xml:space="preserve">2019г.– 0, 00 руб. </w:t>
            </w:r>
          </w:p>
          <w:p w14:paraId="2D2520CE" w14:textId="77777777" w:rsidR="00A30A75" w:rsidRPr="00A30A75" w:rsidRDefault="00A30A75" w:rsidP="00A30A75">
            <w:pPr>
              <w:pStyle w:val="a3"/>
              <w:jc w:val="both"/>
              <w:rPr>
                <w:sz w:val="24"/>
                <w:szCs w:val="24"/>
              </w:rPr>
            </w:pPr>
            <w:r w:rsidRPr="00A30A75">
              <w:rPr>
                <w:sz w:val="24"/>
                <w:szCs w:val="24"/>
              </w:rPr>
              <w:t>2020г.– 0, 00 руб.</w:t>
            </w:r>
          </w:p>
          <w:p w14:paraId="046840ED" w14:textId="77777777" w:rsidR="00A30A75" w:rsidRPr="00A30A75" w:rsidRDefault="00A30A75" w:rsidP="00A30A75">
            <w:pPr>
              <w:pStyle w:val="a3"/>
              <w:jc w:val="both"/>
              <w:rPr>
                <w:sz w:val="24"/>
                <w:szCs w:val="24"/>
              </w:rPr>
            </w:pPr>
            <w:r w:rsidRPr="00A30A75">
              <w:rPr>
                <w:sz w:val="24"/>
                <w:szCs w:val="24"/>
              </w:rPr>
              <w:t>2021г.– 0,00 руб.</w:t>
            </w:r>
          </w:p>
          <w:p w14:paraId="2E8F7F84" w14:textId="77777777" w:rsidR="00A30A75" w:rsidRPr="00A30A75" w:rsidRDefault="00A30A75" w:rsidP="00A30A75">
            <w:pPr>
              <w:pStyle w:val="a3"/>
              <w:jc w:val="both"/>
              <w:rPr>
                <w:sz w:val="24"/>
                <w:szCs w:val="24"/>
              </w:rPr>
            </w:pPr>
            <w:r w:rsidRPr="00A30A75">
              <w:rPr>
                <w:sz w:val="24"/>
                <w:szCs w:val="24"/>
              </w:rPr>
              <w:t xml:space="preserve">2022г.– 0,00 руб. </w:t>
            </w:r>
          </w:p>
          <w:p w14:paraId="521BC65D" w14:textId="77777777" w:rsidR="00A30A75" w:rsidRPr="00A30A75" w:rsidRDefault="00A30A75" w:rsidP="00A30A75">
            <w:pPr>
              <w:pStyle w:val="a3"/>
              <w:jc w:val="both"/>
              <w:rPr>
                <w:sz w:val="24"/>
                <w:szCs w:val="24"/>
              </w:rPr>
            </w:pPr>
            <w:r w:rsidRPr="00A30A75">
              <w:rPr>
                <w:sz w:val="24"/>
                <w:szCs w:val="24"/>
              </w:rPr>
              <w:t>2023г.– 0,00 руб.</w:t>
            </w:r>
          </w:p>
          <w:p w14:paraId="6A6A7899" w14:textId="77777777" w:rsidR="00A30A75" w:rsidRDefault="00A30A75" w:rsidP="00A30A75">
            <w:pPr>
              <w:pStyle w:val="a3"/>
              <w:jc w:val="both"/>
              <w:rPr>
                <w:sz w:val="24"/>
                <w:szCs w:val="24"/>
              </w:rPr>
            </w:pPr>
            <w:r w:rsidRPr="00A30A75">
              <w:rPr>
                <w:sz w:val="24"/>
                <w:szCs w:val="24"/>
              </w:rPr>
              <w:t>2024г.– 0,00 руб.</w:t>
            </w:r>
          </w:p>
          <w:p w14:paraId="7E8747DB" w14:textId="34B1E361" w:rsidR="00D84C0F" w:rsidRPr="00A30A75" w:rsidRDefault="00D84C0F" w:rsidP="00A30A75">
            <w:pPr>
              <w:pStyle w:val="a3"/>
              <w:jc w:val="both"/>
              <w:rPr>
                <w:sz w:val="24"/>
                <w:szCs w:val="24"/>
              </w:rPr>
            </w:pPr>
            <w:r>
              <w:rPr>
                <w:sz w:val="24"/>
                <w:szCs w:val="24"/>
              </w:rPr>
              <w:t>2025г.-0,00 руб.</w:t>
            </w:r>
          </w:p>
        </w:tc>
      </w:tr>
      <w:bookmarkEnd w:id="0"/>
      <w:tr w:rsidR="00A30A75" w14:paraId="66983C17" w14:textId="77777777" w:rsidTr="00A30A75">
        <w:tc>
          <w:tcPr>
            <w:tcW w:w="3369" w:type="dxa"/>
          </w:tcPr>
          <w:p w14:paraId="497519B0" w14:textId="77777777" w:rsidR="00A30A75" w:rsidRPr="00A30A75" w:rsidRDefault="00A30A75" w:rsidP="00A30A75">
            <w:pPr>
              <w:pStyle w:val="a3"/>
              <w:jc w:val="center"/>
              <w:rPr>
                <w:sz w:val="24"/>
                <w:szCs w:val="24"/>
              </w:rPr>
            </w:pPr>
            <w:r w:rsidRPr="00A30A75">
              <w:rPr>
                <w:sz w:val="24"/>
                <w:szCs w:val="24"/>
              </w:rPr>
              <w:lastRenderedPageBreak/>
              <w:t xml:space="preserve">Ожидаемые конечные      </w:t>
            </w:r>
          </w:p>
          <w:p w14:paraId="2C676029" w14:textId="77777777" w:rsidR="00A30A75" w:rsidRPr="00A30A75" w:rsidRDefault="00A30A75" w:rsidP="00A30A75">
            <w:pPr>
              <w:pStyle w:val="a3"/>
              <w:jc w:val="center"/>
              <w:rPr>
                <w:sz w:val="24"/>
                <w:szCs w:val="24"/>
              </w:rPr>
            </w:pPr>
            <w:r w:rsidRPr="00A30A75">
              <w:rPr>
                <w:sz w:val="24"/>
                <w:szCs w:val="24"/>
              </w:rPr>
              <w:t xml:space="preserve">результаты реализации    </w:t>
            </w:r>
          </w:p>
          <w:p w14:paraId="7AFDD38C" w14:textId="14E0DBF7" w:rsidR="00A30A75" w:rsidRPr="00A30A75" w:rsidRDefault="00A30A75" w:rsidP="00A30A75">
            <w:pPr>
              <w:pStyle w:val="a3"/>
              <w:jc w:val="center"/>
              <w:rPr>
                <w:sz w:val="24"/>
                <w:szCs w:val="24"/>
              </w:rPr>
            </w:pPr>
            <w:r w:rsidRPr="00A30A75">
              <w:rPr>
                <w:sz w:val="24"/>
                <w:szCs w:val="24"/>
              </w:rPr>
              <w:t xml:space="preserve">муниципальной подпрограммы     </w:t>
            </w:r>
          </w:p>
        </w:tc>
        <w:tc>
          <w:tcPr>
            <w:tcW w:w="6237" w:type="dxa"/>
          </w:tcPr>
          <w:p w14:paraId="2190EBE4" w14:textId="77777777" w:rsidR="00A30A75" w:rsidRPr="00A30A75" w:rsidRDefault="00A30A75" w:rsidP="00A30A75">
            <w:pPr>
              <w:pStyle w:val="a3"/>
              <w:jc w:val="both"/>
              <w:rPr>
                <w:sz w:val="24"/>
                <w:szCs w:val="24"/>
              </w:rPr>
            </w:pPr>
            <w:r w:rsidRPr="00A30A75">
              <w:rPr>
                <w:sz w:val="24"/>
                <w:szCs w:val="24"/>
              </w:rPr>
              <w:t xml:space="preserve">1. Создание оптимальной системы муниципальных правовых актов, эффективно регулирующих правоотношения в сфере муниципальной службы. </w:t>
            </w:r>
          </w:p>
          <w:p w14:paraId="4FB657FA" w14:textId="77777777" w:rsidR="00A30A75" w:rsidRPr="00A30A75" w:rsidRDefault="00A30A75" w:rsidP="00A30A75">
            <w:pPr>
              <w:pStyle w:val="a3"/>
              <w:jc w:val="both"/>
              <w:rPr>
                <w:sz w:val="24"/>
                <w:szCs w:val="24"/>
              </w:rPr>
            </w:pPr>
            <w:r w:rsidRPr="00A30A75">
              <w:rPr>
                <w:sz w:val="24"/>
                <w:szCs w:val="24"/>
              </w:rPr>
              <w:t xml:space="preserve">2. Разработка механизмов, препятствующих возникновению случаев коррупции в органах местного самоуправления. </w:t>
            </w:r>
          </w:p>
          <w:p w14:paraId="2159FCF8" w14:textId="77777777" w:rsidR="00A30A75" w:rsidRPr="00A30A75" w:rsidRDefault="00A30A75" w:rsidP="00A30A75">
            <w:pPr>
              <w:pStyle w:val="a3"/>
              <w:jc w:val="both"/>
              <w:rPr>
                <w:sz w:val="24"/>
                <w:szCs w:val="24"/>
              </w:rPr>
            </w:pPr>
            <w:r w:rsidRPr="00A30A75">
              <w:rPr>
                <w:sz w:val="24"/>
                <w:szCs w:val="24"/>
              </w:rPr>
              <w:t xml:space="preserve">3. Устойчивое развитие кадрового потенциала муниципальной службы муниципального образования. </w:t>
            </w:r>
          </w:p>
          <w:p w14:paraId="144A8632" w14:textId="77777777" w:rsidR="00A30A75" w:rsidRPr="00A30A75" w:rsidRDefault="00A30A75" w:rsidP="00A30A75">
            <w:pPr>
              <w:pStyle w:val="a3"/>
              <w:jc w:val="both"/>
              <w:rPr>
                <w:sz w:val="24"/>
                <w:szCs w:val="24"/>
              </w:rPr>
            </w:pPr>
            <w:r w:rsidRPr="00A30A75">
              <w:rPr>
                <w:sz w:val="24"/>
                <w:szCs w:val="24"/>
              </w:rPr>
              <w:t xml:space="preserve">4. Повышение доверия к деятельности органов местного самоуправления и должностных лиц местного самоуправления, а также престижа и открытости муниципальной службы в муниципальном образовании. </w:t>
            </w:r>
          </w:p>
          <w:p w14:paraId="0A0AE650" w14:textId="77777777" w:rsidR="00A30A75" w:rsidRPr="00A30A75" w:rsidRDefault="00A30A75" w:rsidP="00A30A75">
            <w:pPr>
              <w:pStyle w:val="a3"/>
              <w:jc w:val="both"/>
              <w:rPr>
                <w:sz w:val="24"/>
                <w:szCs w:val="24"/>
              </w:rPr>
            </w:pPr>
            <w:r w:rsidRPr="00A30A75">
              <w:rPr>
                <w:sz w:val="24"/>
                <w:szCs w:val="24"/>
              </w:rPr>
              <w:t>5. Повышение уровня социальной защищенности муниципальных служащих.</w:t>
            </w:r>
          </w:p>
          <w:p w14:paraId="76A9AE7F" w14:textId="5F323CBD" w:rsidR="00A30A75" w:rsidRPr="00A30A75" w:rsidRDefault="00A30A75" w:rsidP="00A30A75">
            <w:pPr>
              <w:pStyle w:val="a3"/>
              <w:jc w:val="both"/>
              <w:rPr>
                <w:sz w:val="24"/>
                <w:szCs w:val="24"/>
              </w:rPr>
            </w:pPr>
            <w:r w:rsidRPr="00A30A75">
              <w:rPr>
                <w:sz w:val="24"/>
                <w:szCs w:val="24"/>
              </w:rPr>
              <w:t>6. Привлечение и закрепление молодых квалифицированных кадров.</w:t>
            </w:r>
          </w:p>
        </w:tc>
      </w:tr>
    </w:tbl>
    <w:p w14:paraId="2111C913" w14:textId="77777777" w:rsidR="00A30A75" w:rsidRPr="0074777C" w:rsidRDefault="00A30A75" w:rsidP="001A168D">
      <w:pPr>
        <w:pStyle w:val="a3"/>
        <w:jc w:val="center"/>
        <w:rPr>
          <w:b/>
          <w:bCs/>
          <w:sz w:val="24"/>
          <w:szCs w:val="24"/>
        </w:rPr>
      </w:pPr>
    </w:p>
    <w:p w14:paraId="1DE76FD3" w14:textId="77777777" w:rsidR="00A20C85"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РАЗДЕЛ 1. ХАРАКТЕРИСТИКА ТЕКУЩЕГО СОСТОЯНИЯ И ОБОСНОВАНИЕ НЕОБХОДИМОСТИ ЕЕ РЕШЕНИЯ</w:t>
      </w:r>
    </w:p>
    <w:p w14:paraId="6D7E2BB5" w14:textId="063E44F0"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 xml:space="preserve"> ПРОГРАММНЫМИ МЕТОДАМИ </w:t>
      </w:r>
    </w:p>
    <w:p w14:paraId="1537517F"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1C5FB944"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Необходимость реализации подпрограммы обусловлена современным состоянием муниципальной службы. А именно:</w:t>
      </w:r>
    </w:p>
    <w:p w14:paraId="1F53189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недостаточно используются механизмы назначения на вакантные должности из кадрового резерва и привлечения молодых специалистов;</w:t>
      </w:r>
    </w:p>
    <w:p w14:paraId="51E2CC6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не всегда деятельность муниципальных служащих ориентирована на достижение конкретных результатов, недостаточно эффективно применяется стимулирование, ориентированное на запланированные результаты деятельности;</w:t>
      </w:r>
    </w:p>
    <w:p w14:paraId="04C8F8D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недостаточная открытость муниципальной службы способствует проявлениям бюрократизма и коррупции, что, в свою очередь, негативно влияет на общественное мнение и престиж службы;</w:t>
      </w:r>
    </w:p>
    <w:p w14:paraId="2D0027E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качество профессионального обучения муниципальных служащих в недостаточной степени отвечает потребностям развития муниципальной службы.</w:t>
      </w:r>
    </w:p>
    <w:p w14:paraId="7A06A44C" w14:textId="77777777" w:rsidR="00A838E0" w:rsidRDefault="00A838E0" w:rsidP="00A20C85">
      <w:pPr>
        <w:autoSpaceDE w:val="0"/>
        <w:autoSpaceDN w:val="0"/>
        <w:adjustRightInd w:val="0"/>
        <w:spacing w:after="0" w:line="240" w:lineRule="auto"/>
        <w:ind w:firstLine="851"/>
        <w:jc w:val="both"/>
        <w:rPr>
          <w:rFonts w:ascii="PragmaticaCTT" w:eastAsiaTheme="minorHAnsi" w:hAnsi="PragmaticaCTT" w:cs="PragmaticaCTT"/>
          <w:sz w:val="24"/>
          <w:szCs w:val="24"/>
          <w:lang w:eastAsia="en-US"/>
        </w:rPr>
      </w:pPr>
      <w:r>
        <w:rPr>
          <w:rFonts w:eastAsiaTheme="minorHAnsi"/>
          <w:sz w:val="24"/>
          <w:szCs w:val="24"/>
          <w:lang w:eastAsia="en-US"/>
        </w:rPr>
        <w:t xml:space="preserve">     Реализация подпрограммы должна способствовать решению как указанных, так и иных проблем, возникающих в сфере муниципальной службы поселения</w:t>
      </w:r>
      <w:r>
        <w:rPr>
          <w:rFonts w:ascii="PragmaticaCTT" w:eastAsiaTheme="minorHAnsi" w:hAnsi="PragmaticaCTT" w:cs="PragmaticaCTT"/>
          <w:sz w:val="24"/>
          <w:szCs w:val="24"/>
          <w:lang w:eastAsia="en-US"/>
        </w:rPr>
        <w:t>.</w:t>
      </w:r>
    </w:p>
    <w:p w14:paraId="6BD9F556" w14:textId="77777777" w:rsidR="00A838E0" w:rsidRDefault="00A838E0" w:rsidP="00A20C85">
      <w:pPr>
        <w:autoSpaceDE w:val="0"/>
        <w:autoSpaceDN w:val="0"/>
        <w:adjustRightInd w:val="0"/>
        <w:spacing w:after="0" w:line="240" w:lineRule="auto"/>
        <w:ind w:firstLine="851"/>
        <w:jc w:val="both"/>
        <w:rPr>
          <w:rFonts w:ascii="PragmaticaCTT" w:eastAsiaTheme="minorHAnsi" w:hAnsi="PragmaticaCTT" w:cs="PragmaticaCTT"/>
          <w:sz w:val="24"/>
          <w:szCs w:val="24"/>
          <w:lang w:eastAsia="en-US"/>
        </w:rPr>
      </w:pPr>
    </w:p>
    <w:p w14:paraId="23A5DCA7" w14:textId="2F7161CD"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 xml:space="preserve">РАЗДЕЛ 2. ЦЕЛЬ И ЗАДАЧИ, ЦЕЛЕВЫЕ ПОКАЗАТЕЛИ, СРОКИ И </w:t>
      </w:r>
      <w:r w:rsidR="00A20C85">
        <w:rPr>
          <w:rFonts w:eastAsiaTheme="minorHAnsi"/>
          <w:b/>
          <w:bCs/>
          <w:sz w:val="24"/>
          <w:szCs w:val="24"/>
          <w:lang w:eastAsia="en-US"/>
        </w:rPr>
        <w:t>ЭТАПЫ МУНИЦИПАЛЬНОЙ</w:t>
      </w:r>
      <w:r>
        <w:rPr>
          <w:rFonts w:eastAsiaTheme="minorHAnsi"/>
          <w:b/>
          <w:bCs/>
          <w:sz w:val="24"/>
          <w:szCs w:val="24"/>
          <w:lang w:eastAsia="en-US"/>
        </w:rPr>
        <w:t xml:space="preserve"> ПОДПРОГРАММЫ</w:t>
      </w:r>
    </w:p>
    <w:p w14:paraId="2D0EC89D" w14:textId="77777777"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p>
    <w:p w14:paraId="2B32EFA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b/>
          <w:bCs/>
          <w:sz w:val="24"/>
          <w:szCs w:val="24"/>
          <w:lang w:eastAsia="en-US"/>
        </w:rPr>
        <w:t xml:space="preserve">    </w:t>
      </w:r>
      <w:r>
        <w:rPr>
          <w:rFonts w:eastAsiaTheme="minorHAnsi"/>
          <w:bCs/>
          <w:sz w:val="24"/>
          <w:szCs w:val="24"/>
          <w:lang w:eastAsia="en-US"/>
        </w:rPr>
        <w:t xml:space="preserve">Основная цель подпрограммы </w:t>
      </w:r>
      <w:r>
        <w:rPr>
          <w:rFonts w:eastAsiaTheme="minorHAnsi"/>
          <w:sz w:val="24"/>
          <w:szCs w:val="24"/>
          <w:lang w:eastAsia="en-US"/>
        </w:rPr>
        <w:t xml:space="preserve">– совершенствование организации муниципальной службы в </w:t>
      </w:r>
      <w:proofErr w:type="spellStart"/>
      <w:r>
        <w:rPr>
          <w:rFonts w:eastAsiaTheme="minorHAnsi"/>
          <w:sz w:val="24"/>
          <w:szCs w:val="24"/>
          <w:lang w:eastAsia="en-US"/>
        </w:rPr>
        <w:t>Слюдянском</w:t>
      </w:r>
      <w:proofErr w:type="spellEnd"/>
      <w:r>
        <w:rPr>
          <w:rFonts w:eastAsiaTheme="minorHAnsi"/>
          <w:sz w:val="24"/>
          <w:szCs w:val="24"/>
          <w:lang w:eastAsia="en-US"/>
        </w:rPr>
        <w:t xml:space="preserve"> городском поселении и повышение эффективности исполнения муниципальными служащими своих должностных обязанностей.</w:t>
      </w:r>
    </w:p>
    <w:p w14:paraId="5C1F96A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lastRenderedPageBreak/>
        <w:t xml:space="preserve">Для достижения поставленной цели реализация мероприятий подпрограммы будет направлена на </w:t>
      </w:r>
      <w:r>
        <w:rPr>
          <w:rFonts w:eastAsiaTheme="minorHAnsi"/>
          <w:bCs/>
          <w:sz w:val="24"/>
          <w:szCs w:val="24"/>
          <w:lang w:eastAsia="en-US"/>
        </w:rPr>
        <w:t>решение следующих основных</w:t>
      </w:r>
      <w:r>
        <w:rPr>
          <w:rFonts w:eastAsiaTheme="minorHAnsi"/>
          <w:sz w:val="24"/>
          <w:szCs w:val="24"/>
          <w:lang w:eastAsia="en-US"/>
        </w:rPr>
        <w:t xml:space="preserve"> </w:t>
      </w:r>
      <w:r>
        <w:rPr>
          <w:rFonts w:eastAsiaTheme="minorHAnsi"/>
          <w:bCs/>
          <w:sz w:val="24"/>
          <w:szCs w:val="24"/>
          <w:lang w:eastAsia="en-US"/>
        </w:rPr>
        <w:t>задач:</w:t>
      </w:r>
    </w:p>
    <w:p w14:paraId="42E27F9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правовой основы муниципальной службы;</w:t>
      </w:r>
    </w:p>
    <w:p w14:paraId="0645D3A6"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14:paraId="3FD52A39"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организационных и правовых механизмов профессиональной служебной деятельности муниципальных служащих;</w:t>
      </w:r>
    </w:p>
    <w:p w14:paraId="6FC198E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развитие системы подготовки кадров для муниципальной службы, дополнительного профессионального образования муниципальных служащих;</w:t>
      </w:r>
    </w:p>
    <w:p w14:paraId="7113F21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применение антикоррупционных механизмов и механизмов выявления и разрешения конфликтов интересов на муниципальной службе;</w:t>
      </w:r>
    </w:p>
    <w:p w14:paraId="253A64B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оптимизация штатной численности муниципальных служащих;</w:t>
      </w:r>
    </w:p>
    <w:p w14:paraId="4C35D78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повышение престижа муниципальной службы;</w:t>
      </w:r>
    </w:p>
    <w:p w14:paraId="48995DB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создание системы контроля деятельности муниципальных служащих со стороны институтов гражданского общества.</w:t>
      </w:r>
    </w:p>
    <w:p w14:paraId="3EACCD88" w14:textId="35509994"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Реализация подпрограммы рассчитана на период с 201</w:t>
      </w:r>
      <w:r w:rsidR="0004634B">
        <w:rPr>
          <w:rFonts w:eastAsiaTheme="minorHAnsi"/>
          <w:sz w:val="24"/>
          <w:szCs w:val="24"/>
          <w:lang w:eastAsia="en-US"/>
        </w:rPr>
        <w:t>9</w:t>
      </w:r>
      <w:r>
        <w:rPr>
          <w:rFonts w:eastAsiaTheme="minorHAnsi"/>
          <w:sz w:val="24"/>
          <w:szCs w:val="24"/>
          <w:lang w:eastAsia="en-US"/>
        </w:rPr>
        <w:t xml:space="preserve"> по 202</w:t>
      </w:r>
      <w:r w:rsidR="0065627E">
        <w:rPr>
          <w:rFonts w:eastAsiaTheme="minorHAnsi"/>
          <w:sz w:val="24"/>
          <w:szCs w:val="24"/>
          <w:lang w:eastAsia="en-US"/>
        </w:rPr>
        <w:t>5</w:t>
      </w:r>
      <w:r>
        <w:rPr>
          <w:rFonts w:eastAsiaTheme="minorHAnsi"/>
          <w:sz w:val="24"/>
          <w:szCs w:val="24"/>
          <w:lang w:eastAsia="en-US"/>
        </w:rPr>
        <w:t xml:space="preserve"> годы. </w:t>
      </w:r>
    </w:p>
    <w:p w14:paraId="7D0DDB4F" w14:textId="2AF0AC7E" w:rsidR="00D222D3" w:rsidRDefault="00D222D3" w:rsidP="00A20C85">
      <w:pPr>
        <w:autoSpaceDE w:val="0"/>
        <w:autoSpaceDN w:val="0"/>
        <w:adjustRightInd w:val="0"/>
        <w:spacing w:after="0" w:line="240" w:lineRule="auto"/>
        <w:ind w:firstLine="851"/>
        <w:jc w:val="both"/>
        <w:rPr>
          <w:rFonts w:eastAsiaTheme="minorHAnsi"/>
          <w:sz w:val="24"/>
          <w:szCs w:val="24"/>
          <w:lang w:eastAsia="en-US"/>
        </w:rPr>
      </w:pPr>
      <w:r w:rsidRPr="00D222D3">
        <w:rPr>
          <w:rFonts w:eastAsiaTheme="minorHAnsi"/>
          <w:sz w:val="24"/>
          <w:szCs w:val="24"/>
          <w:lang w:eastAsia="en-US"/>
        </w:rPr>
        <w:t>Целевы</w:t>
      </w:r>
      <w:r>
        <w:rPr>
          <w:rFonts w:eastAsiaTheme="minorHAnsi"/>
          <w:sz w:val="24"/>
          <w:szCs w:val="24"/>
          <w:lang w:eastAsia="en-US"/>
        </w:rPr>
        <w:t>м</w:t>
      </w:r>
      <w:r w:rsidRPr="00D222D3">
        <w:rPr>
          <w:rFonts w:eastAsiaTheme="minorHAnsi"/>
          <w:sz w:val="24"/>
          <w:szCs w:val="24"/>
          <w:lang w:eastAsia="en-US"/>
        </w:rPr>
        <w:t xml:space="preserve"> показател</w:t>
      </w:r>
      <w:r>
        <w:rPr>
          <w:rFonts w:eastAsiaTheme="minorHAnsi"/>
          <w:sz w:val="24"/>
          <w:szCs w:val="24"/>
          <w:lang w:eastAsia="en-US"/>
        </w:rPr>
        <w:t>ем</w:t>
      </w:r>
      <w:r w:rsidRPr="00D222D3">
        <w:rPr>
          <w:rFonts w:eastAsiaTheme="minorHAnsi"/>
          <w:sz w:val="24"/>
          <w:szCs w:val="24"/>
          <w:lang w:eastAsia="en-US"/>
        </w:rPr>
        <w:t xml:space="preserve"> </w:t>
      </w:r>
      <w:r w:rsidR="00563942" w:rsidRPr="00D222D3">
        <w:rPr>
          <w:rFonts w:eastAsiaTheme="minorHAnsi"/>
          <w:sz w:val="24"/>
          <w:szCs w:val="24"/>
          <w:lang w:eastAsia="en-US"/>
        </w:rPr>
        <w:t xml:space="preserve">подпрограммы </w:t>
      </w:r>
      <w:r w:rsidR="00563942">
        <w:rPr>
          <w:rFonts w:eastAsiaTheme="minorHAnsi"/>
          <w:sz w:val="24"/>
          <w:szCs w:val="24"/>
          <w:lang w:eastAsia="en-US"/>
        </w:rPr>
        <w:t>является</w:t>
      </w:r>
      <w:r>
        <w:rPr>
          <w:rFonts w:eastAsiaTheme="minorHAnsi"/>
          <w:sz w:val="24"/>
          <w:szCs w:val="24"/>
          <w:lang w:eastAsia="en-US"/>
        </w:rPr>
        <w:t xml:space="preserve"> к</w:t>
      </w:r>
      <w:r w:rsidRPr="00D222D3">
        <w:rPr>
          <w:rFonts w:eastAsiaTheme="minorHAnsi"/>
          <w:sz w:val="24"/>
          <w:szCs w:val="24"/>
          <w:lang w:eastAsia="en-US"/>
        </w:rPr>
        <w:t>оличество муниципальных служащих, выборных должностных лиц, замещающих должности муниципальной службы, прошедших, повышение квалификации (переподготовку) в отчетном периоде.</w:t>
      </w:r>
    </w:p>
    <w:p w14:paraId="0655C003"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22B3F242" w14:textId="7C0CDB33"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РАЗДЕЛ 3. СИСТЕМА ПРОГРАМНЫХ МЕРОПРИЯТИЙ</w:t>
      </w:r>
    </w:p>
    <w:p w14:paraId="746528A9" w14:textId="77777777"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p>
    <w:p w14:paraId="67D5E423" w14:textId="3C5CE686" w:rsidR="00A838E0" w:rsidRDefault="00A838E0" w:rsidP="00A20C85">
      <w:pPr>
        <w:autoSpaceDE w:val="0"/>
        <w:autoSpaceDN w:val="0"/>
        <w:adjustRightInd w:val="0"/>
        <w:spacing w:after="0" w:line="240" w:lineRule="auto"/>
        <w:ind w:firstLine="851"/>
        <w:jc w:val="both"/>
        <w:rPr>
          <w:rFonts w:eastAsiaTheme="minorHAnsi"/>
          <w:b/>
          <w:bCs/>
          <w:sz w:val="24"/>
          <w:szCs w:val="24"/>
          <w:lang w:eastAsia="en-US"/>
        </w:rPr>
      </w:pPr>
      <w:r>
        <w:rPr>
          <w:rFonts w:eastAsiaTheme="minorHAnsi"/>
          <w:bCs/>
          <w:sz w:val="24"/>
          <w:szCs w:val="24"/>
          <w:lang w:eastAsia="en-US"/>
        </w:rPr>
        <w:t xml:space="preserve">    </w:t>
      </w:r>
      <w:r>
        <w:rPr>
          <w:rFonts w:eastAsiaTheme="minorHAnsi"/>
          <w:b/>
          <w:bCs/>
          <w:sz w:val="24"/>
          <w:szCs w:val="24"/>
          <w:lang w:eastAsia="en-US"/>
        </w:rPr>
        <w:t>3.1. Задача 1 подпрограммы «Совершенствование правовой основы муниципальной службы»</w:t>
      </w:r>
    </w:p>
    <w:p w14:paraId="139DFF97" w14:textId="77777777"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xml:space="preserve">     В рамках данной задачи предполагается выполнение следующих основных мероприятий подпрограммы:</w:t>
      </w:r>
    </w:p>
    <w:p w14:paraId="2F62F469" w14:textId="77777777"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разработка и принятие нормативных правовых актов по вопросам развития муниципальной службы;</w:t>
      </w:r>
    </w:p>
    <w:p w14:paraId="02472E99" w14:textId="77777777"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применение на муниципальной службе антикоррупционного законодательства.</w:t>
      </w:r>
    </w:p>
    <w:p w14:paraId="7FD35DDF" w14:textId="6CFED970"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xml:space="preserve">   Для достижения поставленной задачи предполагается разработать проекты нормативных правовых актов по вопросам развития муниципальной службы, регламентирующие:</w:t>
      </w:r>
    </w:p>
    <w:p w14:paraId="6AC5405A" w14:textId="77777777"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порядок формирования и ведения реестра муниципальных служащих поселения;</w:t>
      </w:r>
    </w:p>
    <w:p w14:paraId="2C42B5B5" w14:textId="77777777" w:rsidR="00A838E0" w:rsidRDefault="00A838E0" w:rsidP="00A20C85">
      <w:pPr>
        <w:autoSpaceDE w:val="0"/>
        <w:autoSpaceDN w:val="0"/>
        <w:adjustRightInd w:val="0"/>
        <w:spacing w:after="0" w:line="240" w:lineRule="auto"/>
        <w:ind w:firstLine="851"/>
        <w:jc w:val="both"/>
        <w:rPr>
          <w:rFonts w:eastAsiaTheme="minorHAnsi"/>
          <w:bCs/>
          <w:sz w:val="24"/>
          <w:szCs w:val="24"/>
          <w:lang w:eastAsia="en-US"/>
        </w:rPr>
      </w:pPr>
      <w:r>
        <w:rPr>
          <w:rFonts w:eastAsiaTheme="minorHAnsi"/>
          <w:bCs/>
          <w:sz w:val="24"/>
          <w:szCs w:val="24"/>
          <w:lang w:eastAsia="en-US"/>
        </w:rPr>
        <w:t>– вопросы оптимизации системы управления.</w:t>
      </w:r>
    </w:p>
    <w:p w14:paraId="1641A1B8" w14:textId="7D29FD2E"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bCs/>
          <w:sz w:val="24"/>
          <w:szCs w:val="24"/>
          <w:lang w:eastAsia="en-US"/>
        </w:rPr>
        <w:t xml:space="preserve">   Кроме того, в рамках реализации данной задачи будет прово</w:t>
      </w:r>
      <w:r>
        <w:rPr>
          <w:rFonts w:eastAsiaTheme="minorHAnsi"/>
          <w:sz w:val="24"/>
          <w:szCs w:val="24"/>
          <w:lang w:eastAsia="en-US"/>
        </w:rPr>
        <w:t>диться мониторинг реализации</w:t>
      </w:r>
      <w:r>
        <w:rPr>
          <w:rFonts w:eastAsiaTheme="minorHAnsi"/>
          <w:bCs/>
          <w:sz w:val="24"/>
          <w:szCs w:val="24"/>
          <w:lang w:eastAsia="en-US"/>
        </w:rPr>
        <w:t xml:space="preserve"> </w:t>
      </w:r>
      <w:r>
        <w:rPr>
          <w:rFonts w:eastAsiaTheme="minorHAnsi"/>
          <w:sz w:val="24"/>
          <w:szCs w:val="24"/>
          <w:lang w:eastAsia="en-US"/>
        </w:rPr>
        <w:t>законодательства о муниципальной службе. Задачами мониторинга является выявление состояния правового регулирования и правоприменительная практика в сфере муниципальной службы.</w:t>
      </w:r>
    </w:p>
    <w:p w14:paraId="3F948439" w14:textId="77777777" w:rsidR="00A20C85" w:rsidRDefault="00A20C85" w:rsidP="00A20C85">
      <w:pPr>
        <w:autoSpaceDE w:val="0"/>
        <w:autoSpaceDN w:val="0"/>
        <w:adjustRightInd w:val="0"/>
        <w:spacing w:after="0" w:line="240" w:lineRule="auto"/>
        <w:ind w:firstLine="851"/>
        <w:jc w:val="both"/>
        <w:rPr>
          <w:rFonts w:eastAsiaTheme="minorHAnsi"/>
          <w:bCs/>
          <w:sz w:val="24"/>
          <w:szCs w:val="24"/>
          <w:lang w:eastAsia="en-US"/>
        </w:rPr>
      </w:pPr>
    </w:p>
    <w:p w14:paraId="6EE5D5D3" w14:textId="0CF05C2D"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3.2. Задача 2 подпрограммы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14:paraId="2C13C16E"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0248F286" w14:textId="34D8F3BE"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Эффективное муниципальное управление невозможно без должного кадрового обеспечения органов местного самоуправления.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являются одними из актуальных задач развития муниципальной службы. Органы местного самоуправления должны быть </w:t>
      </w:r>
      <w:r>
        <w:rPr>
          <w:rFonts w:eastAsiaTheme="minorHAnsi"/>
          <w:sz w:val="24"/>
          <w:szCs w:val="24"/>
          <w:lang w:eastAsia="en-US"/>
        </w:rPr>
        <w:lastRenderedPageBreak/>
        <w:t>ориентированы на реальный и устойчивый рост уровня жизни населения, на повышение его социальной активности.</w:t>
      </w:r>
    </w:p>
    <w:p w14:paraId="438C9D53" w14:textId="23208C7E"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Основу кадрового состава муниципальной службы должны составлять специалисты, способные в современных условиях использовать в работе эффективные технологии муниципального управления. Муниципальная службы должна быть основана на профессионализме и высокой квалификации муниципальных служащих, которые, выполняя управленческие функции, выступают представителями власти, действуют в интересах государства и общества. От качества подготовки и компетентности муниципальных служащих, их добросовестного отношения к должностным обязанностям во многом зависит профессионализм всей муниципальной службы, ее авторитет в обществе.</w:t>
      </w:r>
    </w:p>
    <w:p w14:paraId="047C5E29" w14:textId="45CB7016"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Действующее российское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 При проведении указанных кадровых процедур аттестационные комиссии должны оценивать знания, навыки и умения (профессиональный уровень) действующих муниципальных служащих. 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w:t>
      </w:r>
    </w:p>
    <w:p w14:paraId="32350FAE" w14:textId="2897C93F"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 Наличие таких материалов позволит членам аттестационных комиссий проводить более качественную оценку профессионального уровня служащих и принимать предусмотренные законодательством решения (например, о соответствии замещаемой должности), основываясь не только на субъективном впечатлении от заслушивания сообщений и собеседования на заседании комиссии, но и на объективных данных, полученных специалистами с использованием научно обоснованных методик. Один из важнейших разделов должностной инструкции – показатели эффективности и результативности профессиональной служебной деятельности муниципального служащего. Выполнение данных показателей должно учитываться при оценке его профессиональной служебной деятельности при проведении аттестации. В настоящее время показатели эффективности и результативности профессиональной служебной деятельности в большинстве должностных инструкций муниципальных служащих отсутствуют. Одним из способов современной кадровой работы является разработка и внедрение методики подбора кадров и формирования кадрового резерва на основе современных технологий. Методика может быть основана на оценке по выработанным показателям (результаты работы, опыт, образование, возраст и здоровье и т. п.) ряда профессионально важных для конкретной должности характеристик и их преобразование в количественные интегральные показатели (индексы) для последующего использования в кадровой работе. Расчет индивидуальных и групповых значений кадрового потенциала может выполняться на основе соответствующих составляющих этих оценок: характеристик в рамках критериев, критериев в рамках индивидуальной оценки, индивидуальных оценок муниципальных служащих в рамках соответствующей группы.</w:t>
      </w:r>
    </w:p>
    <w:p w14:paraId="38A7564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Это позволит определить общий уровень состояния кадрового потенциала муниципальной службы, выявить проблемные участки и выработать меры, направленные на повышение его качества и эффективности.</w:t>
      </w:r>
    </w:p>
    <w:p w14:paraId="06A6F536"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рамках реализации задачи 2 предлагается выполнение системы следующих программных мероприятий:</w:t>
      </w:r>
    </w:p>
    <w:p w14:paraId="4E19CA4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формирование современных механизмов подбора кадров муниципальной службы;</w:t>
      </w:r>
    </w:p>
    <w:p w14:paraId="4E72897E"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lastRenderedPageBreak/>
        <w:t>– совершенствование системы конкурсного замещения вакантных должностей муниципальной службы;</w:t>
      </w:r>
    </w:p>
    <w:p w14:paraId="1B11965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программ профессиональной адаптации граждан, принятых на муниципальную службу;</w:t>
      </w:r>
    </w:p>
    <w:p w14:paraId="0CC1733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механизмов формирования кадрового резерва муниципальной службы;</w:t>
      </w:r>
    </w:p>
    <w:p w14:paraId="746D656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эффективных механизмов ротации кадрового состава муниципальной службы;</w:t>
      </w:r>
    </w:p>
    <w:p w14:paraId="23D94179"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проведение аттестаций и совершенствование аттестационных процедур муниципальных служащих;</w:t>
      </w:r>
    </w:p>
    <w:p w14:paraId="60B1730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методики планирования стратегии карьерного роста муниципальных служащих;</w:t>
      </w:r>
    </w:p>
    <w:p w14:paraId="1296DCF7"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системы оценки профессиональной служебной деятельности муниципальных служащих;</w:t>
      </w:r>
    </w:p>
    <w:p w14:paraId="40A7A827"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информационных технологий в систему управления кадровыми ресурсами и в кадровое делопроизводство;</w:t>
      </w:r>
    </w:p>
    <w:p w14:paraId="7AEAB163"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предложений по внедрению в деятельность органов местного самоуправления элементов управления по результатам, предусматривающих разработку четких критериев оценки эффективности деятельности каждого работника и их интегрирование в систему материального стимулирования муниципальных служащих.</w:t>
      </w:r>
    </w:p>
    <w:p w14:paraId="18A41F46"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6C05FA36" w14:textId="77777777" w:rsidR="00A20C85"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3.3. Задача 3 подпрограммы «Совершенствование организационных и правовых механизмов профессиональной служебной деятельности</w:t>
      </w:r>
    </w:p>
    <w:p w14:paraId="6B508117" w14:textId="1165088E"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 xml:space="preserve"> муниципальных служащих»</w:t>
      </w:r>
    </w:p>
    <w:p w14:paraId="5D499241"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0A75463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Анализ современного состояния муниципальной службы показывает, что в настоящее время практически не реализуются заложенные законодательством механизмы управления по результатам, не совершенствуются системы регламентации и оценки профессиональной служебной деятельности муниципальных служащих. </w:t>
      </w:r>
    </w:p>
    <w:p w14:paraId="5012A2F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Служебная деятельность муниципальных служащих слабо ориентирована на оказание качественных услуг гражданам, недостаточно развиты механизмы стимулирования и не используются заложенные в законодательстве принципы оплаты по результатам, что снижает мотивацию муниципальных служащих. На муниципальном уровне в условиях постоянно изменяющегося законодательства практически не проводится работа по упорядочению и конкретизации полномочий муниципальных служащих, закрепленных в их должностных инструкциях. В этой связи предполагается реализация комплекса мероприятий, направленных на совершенствование организационных и правовых механизмов профессиональной служебной деятельности муниципальных служащих, в том числе:</w:t>
      </w:r>
    </w:p>
    <w:p w14:paraId="7601A28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методологии разработки должностных инструкций муниципальных служащих;</w:t>
      </w:r>
    </w:p>
    <w:p w14:paraId="37C62BD4"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моделей должностных инструкций по различным направлениям деятельности муниципальных служащих;</w:t>
      </w:r>
    </w:p>
    <w:p w14:paraId="488C42CD"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приведение должностных инструкций муниципальных служащих в соответствие с установленными требованиями;</w:t>
      </w:r>
    </w:p>
    <w:p w14:paraId="47EB83B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методики оценки профессиональных знаний и навыков муниципальных служащих, предусмотренных в их должностных инструкциях;</w:t>
      </w:r>
    </w:p>
    <w:p w14:paraId="3128199C"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мониторинг применения должностных инструкций, оценка степени влияния должностной инструкции на обеспечение исполнения полномочий органа местного самоуправления, а также на результативность профессиональной служебной деятельности муниципального служащего;</w:t>
      </w:r>
    </w:p>
    <w:p w14:paraId="6A6B364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ежегодных отчетов муниципальных служащих;</w:t>
      </w:r>
    </w:p>
    <w:p w14:paraId="2E0D71D9"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lastRenderedPageBreak/>
        <w:t>– разработка и внедрение системы мер, направленных на совершенствование порядка прохождения муниципальной службы и стимулирование добросовестного исполнения должностных обязанностей муниципальной</w:t>
      </w:r>
    </w:p>
    <w:p w14:paraId="54D54C93"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службы на высоком профессиональном уровне;</w:t>
      </w:r>
    </w:p>
    <w:p w14:paraId="15E78CD4"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ascii="Antiqua" w:eastAsiaTheme="minorHAnsi" w:hAnsi="Antiqua" w:cs="Antiqua"/>
          <w:sz w:val="24"/>
          <w:szCs w:val="24"/>
          <w:lang w:eastAsia="en-US"/>
        </w:rPr>
        <w:t xml:space="preserve">– </w:t>
      </w:r>
      <w:r>
        <w:rPr>
          <w:rFonts w:eastAsiaTheme="minorHAnsi"/>
          <w:sz w:val="24"/>
          <w:szCs w:val="24"/>
          <w:lang w:eastAsia="en-US"/>
        </w:rPr>
        <w:t>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или при поощрении;</w:t>
      </w:r>
    </w:p>
    <w:p w14:paraId="6F126A4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механизмов рассмотрения и использования предложений муниципальных служащих по повышению эффективности деятельности органов местного самоуправления;</w:t>
      </w:r>
    </w:p>
    <w:p w14:paraId="3084B1D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организация социологических опросов на предмет оценки удовлетворенности муниципальных служащих условиями и результатами своей работы, морально-психологическим климатом в коллективе. Реализация данной задачи позволит сформировать эффективную систему регламентации профессиональной служебной деятельности муниципальных служащих, а также создать необходимые условия для планомерного устойчивого карьерного роста муниципальных служащих, безупречно исполняющих свои должностные обязанности.</w:t>
      </w:r>
    </w:p>
    <w:p w14:paraId="6DA6480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25F0ECDE" w14:textId="713E8D09"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3.4. Задача 4 подпрограммы «Развитие системы подготовки кадров для муниципальной службы, дополнительного профессионального образования муниципальных служащих»</w:t>
      </w:r>
    </w:p>
    <w:p w14:paraId="07B57F4B"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26BBD146"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Развитие системы подготовки кадров муниципальной службы, дополнительного профессионального образования муниципальных служащих является актуальной задачей всей системы муниципального управления. В настоящее время определены правовые и организационные основы системы муниципальной службы.</w:t>
      </w:r>
    </w:p>
    <w:p w14:paraId="0E582EFE"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Необходимость выполнения установленных действующим законодательством требований о наличии у муниципальных служащих специального профессионального образования и потребность совершенствования качественного состава управленческих кадров выдвинули на первый план вопрос профессионального обучения муниципальных служащих. </w:t>
      </w:r>
    </w:p>
    <w:p w14:paraId="680F8177"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рамках реализации задачи 4 предлагается выполнение системы следующих подпрограммных мероприятий:</w:t>
      </w:r>
    </w:p>
    <w:p w14:paraId="35E69F1A"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индивидуальных планов профессионального развития муниципальных служащих;</w:t>
      </w:r>
    </w:p>
    <w:p w14:paraId="6B727F5C"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организация индивидуального обучения муниципальных служащих;</w:t>
      </w:r>
    </w:p>
    <w:p w14:paraId="228CE13D"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развитие практического обучения муниципальных служащих на рабочем месте;</w:t>
      </w:r>
    </w:p>
    <w:p w14:paraId="11A99B8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участие муниципальных служащих в курсах повышения квалификации, в том числе с использованием дистанционных технологий обучения;</w:t>
      </w:r>
    </w:p>
    <w:p w14:paraId="32C076FD"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развитие индивидуального образования муниципальных служащих;</w:t>
      </w:r>
    </w:p>
    <w:p w14:paraId="1CA1A5CC"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участие муниципальных служащих в обучающих семинарах, в том числе в режиме видеоконференцсвязи;</w:t>
      </w:r>
    </w:p>
    <w:p w14:paraId="00624D7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приобретение учебно-методической литературы;</w:t>
      </w:r>
    </w:p>
    <w:p w14:paraId="5641A2B8"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осуществление мониторинга и анализа эффективности процесса профессиональной подготовки, переподготовки и повышения квалификации муниципальных служащих.</w:t>
      </w:r>
    </w:p>
    <w:p w14:paraId="2F0C4F4D"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064B18C3" w14:textId="6A7CAC64"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3.5. Задача 5 подпрограммы «Применение антикоррупционных механизмов и механизмов выявления и разрешения конфликтов интересов на муниципальной службе»</w:t>
      </w:r>
    </w:p>
    <w:p w14:paraId="4BEE5DEE"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0A01B7E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Несмотря на предпринимаемые государством и обществом меры коррупция по-прежнему серьезно затрудняет нормальное функционирование всех общественных механизмов, препятствует проведению социальных преобразований и модернизации экономики, вызывает в обществе серьезную тревогу. Коррупция стала серьезной проблемой, препятствующей повышению эффективности государственного и муниципального управления. Начатая в 2008 году антикоррупционная реформа призвана сдерживать административное давление на граждан, бизнес, институты гражданского общества. </w:t>
      </w:r>
    </w:p>
    <w:p w14:paraId="7EF7C757"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Коррупция – сложное и комплексное общественное явление, поэтому требуется формирование специфических принципов правового регулирования. Данные принципы не сводятся только к введению санкций и их усилению. Центр тяжести должен быть перенесен на комплексный подход и сочетание различных средств юридических, экономических, организационных, воспитательных и др. Их закрепление в настоящей подпрограмме будет иметь положительный результат. </w:t>
      </w:r>
    </w:p>
    <w:p w14:paraId="02A752F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целях реализации поставленной задачи планируется выполнение следующих мероприятий:</w:t>
      </w:r>
    </w:p>
    <w:p w14:paraId="68257E40"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порядка организации проверки сведений о фактах обращения в целях склонения муниципального служащего к совершению коррупционных правонарушений, содержащихся в уведомлениях;</w:t>
      </w:r>
    </w:p>
    <w:p w14:paraId="01695EE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процедуры, обеспечивающей проведение служебных расследований коррупционных проявлений со стороны муниципальных служащих;</w:t>
      </w:r>
    </w:p>
    <w:p w14:paraId="4269B15C"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организация деятельности комиссий по соблюдению требований к служебному поведению и урегулированию конфликта интересов;</w:t>
      </w:r>
    </w:p>
    <w:p w14:paraId="6BC5E52C"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системы мониторинга исполнения должностных обязанностей муниципальными служащими, подверженными риску коррупционных проявлений, и устранение таких рисков;</w:t>
      </w:r>
    </w:p>
    <w:p w14:paraId="21F5AA9E"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участие муниципальных служащих в семинарах и тренингах, направленных на формирование нетерпимого отношения к проявлениям коррупции.</w:t>
      </w:r>
    </w:p>
    <w:p w14:paraId="689F3CF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3FF2100B" w14:textId="129658FE"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3.6. Задача 6 подпрограммы «Оптимизация штатной численности муниципальных служащих»</w:t>
      </w:r>
    </w:p>
    <w:p w14:paraId="2CE0C079" w14:textId="77777777" w:rsidR="00A20C85" w:rsidRDefault="00A20C85" w:rsidP="00A20C85">
      <w:pPr>
        <w:autoSpaceDE w:val="0"/>
        <w:autoSpaceDN w:val="0"/>
        <w:adjustRightInd w:val="0"/>
        <w:spacing w:after="0" w:line="240" w:lineRule="auto"/>
        <w:ind w:firstLine="851"/>
        <w:jc w:val="center"/>
        <w:rPr>
          <w:rFonts w:eastAsiaTheme="minorHAnsi"/>
          <w:b/>
          <w:bCs/>
          <w:sz w:val="24"/>
          <w:szCs w:val="24"/>
          <w:lang w:eastAsia="en-US"/>
        </w:rPr>
      </w:pPr>
    </w:p>
    <w:p w14:paraId="445E40B3"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рамках данной подпрограммы планируется решить одну из актуальных проблем – определить оптимальную или эффективную численность работников органов местного самоуправления.</w:t>
      </w:r>
    </w:p>
    <w:p w14:paraId="6EE4F089"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Необходимость оптимизации структуры и штатной численности продиктована как изменениями исполняемых ими полномочий, функций, услуг, их объемов и трудозатрат в соответствии действующим законодательством, так и современной экономической ситуацией. Формирование организационных структур и штатов органов местного самоуправления должно основываться на установлении объективной потребности данных органов в кадрах.</w:t>
      </w:r>
    </w:p>
    <w:p w14:paraId="5FECABF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Существующие методики определения штатной численности и структур указанных органов требуют актуализации и доработки с учетом изменений законодательства в сфере муниципального управления. Для решения поставленной задачи подпрограммой предусмотрена последовательная реализация следующих мероприятий:</w:t>
      </w:r>
    </w:p>
    <w:p w14:paraId="158EB1E6"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создание системы сбора и анализа информации о состоянии муниципальной службы;</w:t>
      </w:r>
    </w:p>
    <w:p w14:paraId="1E4B85BF"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подготовка предложений по формированию организационных структур и штатной численности органов местного самоуправления.</w:t>
      </w:r>
    </w:p>
    <w:p w14:paraId="5256A4E9"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конечном итоге внедрение новых подходов к определению штатной численности органов местного самоуправления и формированию организационных </w:t>
      </w:r>
      <w:r>
        <w:rPr>
          <w:rFonts w:eastAsiaTheme="minorHAnsi"/>
          <w:sz w:val="24"/>
          <w:szCs w:val="24"/>
          <w:lang w:eastAsia="en-US"/>
        </w:rPr>
        <w:lastRenderedPageBreak/>
        <w:t>структур позволит не только снизить неэффективные расходы на содержание данных органов, но и повысить эффективность, а также качество их деятельности.</w:t>
      </w:r>
    </w:p>
    <w:p w14:paraId="6101652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p>
    <w:p w14:paraId="0D9228DE" w14:textId="4E97F7CC" w:rsidR="00A838E0" w:rsidRDefault="00A838E0" w:rsidP="00500EBB">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3.7. Задача 7 подпрограммы «Повышение престижа муниципальной службы»</w:t>
      </w:r>
    </w:p>
    <w:p w14:paraId="370A2959" w14:textId="77777777" w:rsidR="00500EBB" w:rsidRDefault="00500EBB" w:rsidP="00500EBB">
      <w:pPr>
        <w:autoSpaceDE w:val="0"/>
        <w:autoSpaceDN w:val="0"/>
        <w:adjustRightInd w:val="0"/>
        <w:spacing w:after="0" w:line="240" w:lineRule="auto"/>
        <w:ind w:firstLine="851"/>
        <w:jc w:val="center"/>
        <w:rPr>
          <w:rFonts w:eastAsiaTheme="minorHAnsi"/>
          <w:b/>
          <w:bCs/>
          <w:sz w:val="24"/>
          <w:szCs w:val="24"/>
          <w:lang w:eastAsia="en-US"/>
        </w:rPr>
      </w:pPr>
    </w:p>
    <w:p w14:paraId="3B3679C2"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современных условиях меняются требования, предъявляемые к муниципальной службе со стороны общества, которые должны стать более открытыми и эффективными. Однако их низкая конкурентоспособность приводит к падению профессионализма, компетентности и квалификации служащих, сложности привлечения молодых специалистов. Все это подрывает доверие к муниципальной службе и способствует формированию негативного имиджа.    </w:t>
      </w:r>
    </w:p>
    <w:p w14:paraId="33E9C84A"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Повышение престижа муниципальной службы и создание целостного кадрового ядра должны стать основными направлениями развития. </w:t>
      </w:r>
    </w:p>
    <w:p w14:paraId="2AB59D4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Установление дополнительных гарантий муниципальным служащим будет способствовать реализации задач по повышению престижа муниципальной службы, притоку высококвалифицированных кадров.</w:t>
      </w:r>
    </w:p>
    <w:p w14:paraId="14601AFE"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xml:space="preserve">     В рамках реализации задачи 7 предлагается выполнение системы следующих подпрограммных мероприятий:</w:t>
      </w:r>
    </w:p>
    <w:p w14:paraId="45F8467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системы муниципальных гарантий на муниципальной службе;</w:t>
      </w:r>
    </w:p>
    <w:p w14:paraId="60B3DB95"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развитие механизмов социальных гарантий и дополнительного страхования муниципальных служащих, в том числе:</w:t>
      </w:r>
    </w:p>
    <w:p w14:paraId="6EFBBE3D"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механизмов оздоровления муниципальных служащих;</w:t>
      </w:r>
    </w:p>
    <w:p w14:paraId="4ABE2591"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совершенствование механизмов оптимизации пенсионного обеспечения муниципальных служащих;</w:t>
      </w:r>
    </w:p>
    <w:p w14:paraId="7BB40BCE"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внедрение системы мер по формированию позитивного общественного мнения о муниципальной службе;</w:t>
      </w:r>
    </w:p>
    <w:p w14:paraId="4535DFC3"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реализация с помощью средств массовой информации подпрограмм, направленных на повышение престижа муниципальной службы и формирование позитивного отношения граждан к муниципальным служащим;</w:t>
      </w:r>
    </w:p>
    <w:p w14:paraId="3ED6147B" w14:textId="77777777"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разработка и реализация информационного проекта о показательных положительных примерах деятельности муниципальных служащих;</w:t>
      </w:r>
    </w:p>
    <w:p w14:paraId="35DC87F4" w14:textId="2A9D386F" w:rsidR="00A838E0" w:rsidRDefault="00A838E0" w:rsidP="00A20C85">
      <w:pPr>
        <w:autoSpaceDE w:val="0"/>
        <w:autoSpaceDN w:val="0"/>
        <w:adjustRightInd w:val="0"/>
        <w:spacing w:after="0" w:line="240" w:lineRule="auto"/>
        <w:ind w:firstLine="851"/>
        <w:jc w:val="both"/>
        <w:rPr>
          <w:rFonts w:eastAsiaTheme="minorHAnsi"/>
          <w:sz w:val="24"/>
          <w:szCs w:val="24"/>
          <w:lang w:eastAsia="en-US"/>
        </w:rPr>
      </w:pPr>
      <w:r>
        <w:rPr>
          <w:rFonts w:eastAsiaTheme="minorHAnsi"/>
          <w:sz w:val="24"/>
          <w:szCs w:val="24"/>
          <w:lang w:eastAsia="en-US"/>
        </w:rPr>
        <w:t>– внедрение современных механизмов стимулирования деятельности муниципальных служащих.</w:t>
      </w:r>
    </w:p>
    <w:p w14:paraId="6C8AB238" w14:textId="1FE3FB84" w:rsidR="00CA033B" w:rsidRDefault="00CA033B" w:rsidP="00A20C85">
      <w:pPr>
        <w:autoSpaceDE w:val="0"/>
        <w:autoSpaceDN w:val="0"/>
        <w:adjustRightInd w:val="0"/>
        <w:spacing w:after="0" w:line="240" w:lineRule="auto"/>
        <w:ind w:firstLine="851"/>
        <w:jc w:val="both"/>
        <w:rPr>
          <w:rFonts w:eastAsiaTheme="minorHAnsi"/>
          <w:sz w:val="24"/>
          <w:szCs w:val="24"/>
          <w:lang w:eastAsia="en-US"/>
        </w:rPr>
      </w:pPr>
    </w:p>
    <w:p w14:paraId="06E2210D" w14:textId="1EA6792A" w:rsidR="00760107" w:rsidRPr="00760107" w:rsidRDefault="00760107" w:rsidP="00BC0CD5">
      <w:pPr>
        <w:autoSpaceDE w:val="0"/>
        <w:autoSpaceDN w:val="0"/>
        <w:adjustRightInd w:val="0"/>
        <w:spacing w:after="0" w:line="240" w:lineRule="auto"/>
        <w:ind w:firstLine="851"/>
        <w:jc w:val="center"/>
        <w:rPr>
          <w:rFonts w:eastAsiaTheme="minorHAnsi"/>
          <w:b/>
          <w:bCs/>
          <w:sz w:val="24"/>
          <w:szCs w:val="24"/>
          <w:lang w:eastAsia="en-US"/>
        </w:rPr>
      </w:pPr>
      <w:r w:rsidRPr="00760107">
        <w:rPr>
          <w:rFonts w:eastAsiaTheme="minorHAnsi"/>
          <w:b/>
          <w:bCs/>
          <w:sz w:val="24"/>
          <w:szCs w:val="24"/>
          <w:lang w:eastAsia="en-US"/>
        </w:rPr>
        <w:t>РАЗДЕЛ 4.  РЕСУРСНОЕ ОБЕСПЕЧЕНИЕ ПОДПРОГРАММЫ</w:t>
      </w:r>
    </w:p>
    <w:p w14:paraId="2C1AB170" w14:textId="77777777" w:rsidR="00760107" w:rsidRPr="00760107" w:rsidRDefault="00760107" w:rsidP="00760107">
      <w:pPr>
        <w:autoSpaceDE w:val="0"/>
        <w:autoSpaceDN w:val="0"/>
        <w:adjustRightInd w:val="0"/>
        <w:spacing w:after="0" w:line="240" w:lineRule="auto"/>
        <w:ind w:firstLine="851"/>
        <w:jc w:val="both"/>
        <w:rPr>
          <w:rFonts w:eastAsiaTheme="minorHAnsi"/>
          <w:b/>
          <w:bCs/>
          <w:sz w:val="24"/>
          <w:szCs w:val="24"/>
          <w:lang w:eastAsia="en-US"/>
        </w:rPr>
      </w:pPr>
    </w:p>
    <w:p w14:paraId="616A391D" w14:textId="77777777" w:rsidR="00D84C0F" w:rsidRDefault="0051409B" w:rsidP="00D84C0F">
      <w:pPr>
        <w:pStyle w:val="a3"/>
        <w:jc w:val="both"/>
        <w:rPr>
          <w:rFonts w:eastAsiaTheme="minorHAnsi"/>
          <w:sz w:val="24"/>
          <w:szCs w:val="24"/>
          <w:lang w:eastAsia="en-US"/>
        </w:rPr>
      </w:pPr>
      <w:r w:rsidRPr="0051409B">
        <w:rPr>
          <w:rFonts w:eastAsiaTheme="minorHAnsi"/>
          <w:sz w:val="24"/>
          <w:szCs w:val="24"/>
          <w:lang w:eastAsia="en-US"/>
        </w:rPr>
        <w:t>Финансирование подпрограммы осуществляется за счет средств бюджета Слюдянского муниципаль</w:t>
      </w:r>
      <w:r w:rsidR="00D84C0F" w:rsidRPr="00D84C0F">
        <w:rPr>
          <w:rFonts w:eastAsiaTheme="minorHAnsi"/>
          <w:sz w:val="24"/>
          <w:szCs w:val="24"/>
          <w:lang w:eastAsia="en-US"/>
        </w:rPr>
        <w:t xml:space="preserve">ного образования. </w:t>
      </w:r>
    </w:p>
    <w:p w14:paraId="5F387A31" w14:textId="1A9F0407" w:rsidR="00D84C0F" w:rsidRPr="00D84C0F" w:rsidRDefault="00D84C0F" w:rsidP="00D84C0F">
      <w:pPr>
        <w:pStyle w:val="a3"/>
        <w:jc w:val="both"/>
        <w:rPr>
          <w:b/>
          <w:bCs/>
          <w:sz w:val="24"/>
          <w:szCs w:val="24"/>
        </w:rPr>
      </w:pPr>
      <w:r w:rsidRPr="00D84C0F">
        <w:rPr>
          <w:b/>
          <w:bCs/>
          <w:sz w:val="24"/>
          <w:szCs w:val="24"/>
        </w:rPr>
        <w:t>Общий объем финансирования подпрограммы составляет –11 029 675,18 руб.:</w:t>
      </w:r>
      <w:r w:rsidRPr="00A30A75">
        <w:rPr>
          <w:sz w:val="24"/>
          <w:szCs w:val="24"/>
        </w:rPr>
        <w:t xml:space="preserve">   </w:t>
      </w:r>
      <w:r w:rsidRPr="00D84C0F">
        <w:rPr>
          <w:b/>
          <w:bCs/>
          <w:sz w:val="24"/>
          <w:szCs w:val="24"/>
        </w:rPr>
        <w:t xml:space="preserve">в том числе по годам реализации: </w:t>
      </w:r>
    </w:p>
    <w:p w14:paraId="14B49B8B" w14:textId="77777777" w:rsidR="00D84C0F" w:rsidRPr="00A30A75" w:rsidRDefault="00D84C0F" w:rsidP="00D84C0F">
      <w:pPr>
        <w:pStyle w:val="a3"/>
        <w:jc w:val="both"/>
        <w:rPr>
          <w:sz w:val="24"/>
          <w:szCs w:val="24"/>
        </w:rPr>
      </w:pPr>
      <w:r w:rsidRPr="00A30A75">
        <w:rPr>
          <w:sz w:val="24"/>
          <w:szCs w:val="24"/>
        </w:rPr>
        <w:t xml:space="preserve">2019г.– 1 660 006,98 руб. </w:t>
      </w:r>
    </w:p>
    <w:p w14:paraId="6FBFF2FE" w14:textId="77777777" w:rsidR="00D84C0F" w:rsidRPr="00A30A75" w:rsidRDefault="00D84C0F" w:rsidP="00D84C0F">
      <w:pPr>
        <w:pStyle w:val="a3"/>
        <w:jc w:val="both"/>
        <w:rPr>
          <w:sz w:val="24"/>
          <w:szCs w:val="24"/>
        </w:rPr>
      </w:pPr>
      <w:r w:rsidRPr="00A30A75">
        <w:rPr>
          <w:sz w:val="24"/>
          <w:szCs w:val="24"/>
        </w:rPr>
        <w:t>2020г.– 1 481 098,45 руб.</w:t>
      </w:r>
    </w:p>
    <w:p w14:paraId="31D9EFC3" w14:textId="77777777" w:rsidR="00D84C0F" w:rsidRPr="00A30A75" w:rsidRDefault="00D84C0F" w:rsidP="00D84C0F">
      <w:pPr>
        <w:pStyle w:val="a3"/>
        <w:jc w:val="both"/>
        <w:rPr>
          <w:sz w:val="24"/>
          <w:szCs w:val="24"/>
        </w:rPr>
      </w:pPr>
      <w:r w:rsidRPr="00A30A75">
        <w:rPr>
          <w:sz w:val="24"/>
          <w:szCs w:val="24"/>
        </w:rPr>
        <w:t>2021г.– 1 419 731,75 руб.</w:t>
      </w:r>
    </w:p>
    <w:p w14:paraId="10CFDE7D" w14:textId="77777777" w:rsidR="00D84C0F" w:rsidRPr="00A30A75" w:rsidRDefault="00D84C0F" w:rsidP="00D84C0F">
      <w:pPr>
        <w:pStyle w:val="a3"/>
        <w:jc w:val="both"/>
        <w:rPr>
          <w:sz w:val="24"/>
          <w:szCs w:val="24"/>
        </w:rPr>
      </w:pPr>
      <w:r w:rsidRPr="00A30A75">
        <w:rPr>
          <w:sz w:val="24"/>
          <w:szCs w:val="24"/>
        </w:rPr>
        <w:t xml:space="preserve">2022г.– 1 584 997,00 руб. </w:t>
      </w:r>
    </w:p>
    <w:p w14:paraId="1197224D" w14:textId="77777777" w:rsidR="00D84C0F" w:rsidRPr="00A30A75" w:rsidRDefault="00D84C0F" w:rsidP="00D84C0F">
      <w:pPr>
        <w:pStyle w:val="a3"/>
        <w:jc w:val="both"/>
        <w:rPr>
          <w:sz w:val="24"/>
          <w:szCs w:val="24"/>
        </w:rPr>
      </w:pPr>
      <w:r w:rsidRPr="00A30A75">
        <w:rPr>
          <w:sz w:val="24"/>
          <w:szCs w:val="24"/>
        </w:rPr>
        <w:t>2023г.– 1 627 547,00 руб.</w:t>
      </w:r>
    </w:p>
    <w:p w14:paraId="6E0BA2FC" w14:textId="77777777" w:rsidR="00D84C0F" w:rsidRPr="00A30A75" w:rsidRDefault="00D84C0F" w:rsidP="00D84C0F">
      <w:pPr>
        <w:pStyle w:val="a3"/>
        <w:jc w:val="both"/>
        <w:rPr>
          <w:sz w:val="24"/>
          <w:szCs w:val="24"/>
        </w:rPr>
      </w:pPr>
      <w:r w:rsidRPr="00A30A75">
        <w:rPr>
          <w:sz w:val="24"/>
          <w:szCs w:val="24"/>
        </w:rPr>
        <w:t>2024г.– 1 626 247,00 руб.</w:t>
      </w:r>
    </w:p>
    <w:p w14:paraId="4F789488" w14:textId="4482DACE" w:rsidR="00D84C0F" w:rsidRPr="00A30A75" w:rsidRDefault="00D84C0F" w:rsidP="00D84C0F">
      <w:pPr>
        <w:pStyle w:val="a3"/>
        <w:jc w:val="both"/>
        <w:rPr>
          <w:sz w:val="24"/>
          <w:szCs w:val="24"/>
        </w:rPr>
      </w:pPr>
      <w:r w:rsidRPr="00A30A75">
        <w:rPr>
          <w:sz w:val="24"/>
          <w:szCs w:val="24"/>
        </w:rPr>
        <w:t>2025г.- 1</w:t>
      </w:r>
      <w:r w:rsidR="00A53D84">
        <w:rPr>
          <w:sz w:val="24"/>
          <w:szCs w:val="24"/>
        </w:rPr>
        <w:t xml:space="preserve"> </w:t>
      </w:r>
      <w:bookmarkStart w:id="1" w:name="_GoBack"/>
      <w:bookmarkEnd w:id="1"/>
      <w:r w:rsidRPr="00A30A75">
        <w:rPr>
          <w:sz w:val="24"/>
          <w:szCs w:val="24"/>
        </w:rPr>
        <w:t xml:space="preserve">630 047,00 руб. </w:t>
      </w:r>
    </w:p>
    <w:p w14:paraId="5FE71054" w14:textId="77777777" w:rsidR="00D84C0F" w:rsidRPr="00A30A75" w:rsidRDefault="00D84C0F" w:rsidP="00D84C0F">
      <w:pPr>
        <w:pStyle w:val="a3"/>
        <w:jc w:val="both"/>
        <w:rPr>
          <w:sz w:val="24"/>
          <w:szCs w:val="24"/>
        </w:rPr>
      </w:pPr>
    </w:p>
    <w:p w14:paraId="3E6A4813" w14:textId="77777777" w:rsidR="00D84C0F" w:rsidRPr="00A30A75" w:rsidRDefault="00D84C0F" w:rsidP="00D84C0F">
      <w:pPr>
        <w:pStyle w:val="a3"/>
        <w:jc w:val="both"/>
        <w:rPr>
          <w:sz w:val="24"/>
          <w:szCs w:val="24"/>
        </w:rPr>
      </w:pPr>
      <w:r w:rsidRPr="00D84C0F">
        <w:rPr>
          <w:b/>
          <w:bCs/>
          <w:sz w:val="24"/>
          <w:szCs w:val="24"/>
        </w:rPr>
        <w:t>В том числе, за счет средств федерального бюджета- 00,00 руб</w:t>
      </w:r>
      <w:r w:rsidRPr="00A30A75">
        <w:rPr>
          <w:sz w:val="24"/>
          <w:szCs w:val="24"/>
        </w:rPr>
        <w:t>.:</w:t>
      </w:r>
    </w:p>
    <w:p w14:paraId="0E5BC76A" w14:textId="77777777" w:rsidR="00D84C0F" w:rsidRPr="00A30A75" w:rsidRDefault="00D84C0F" w:rsidP="00D84C0F">
      <w:pPr>
        <w:pStyle w:val="a3"/>
        <w:jc w:val="both"/>
        <w:rPr>
          <w:sz w:val="24"/>
          <w:szCs w:val="24"/>
        </w:rPr>
      </w:pPr>
      <w:r w:rsidRPr="00A30A75">
        <w:rPr>
          <w:sz w:val="24"/>
          <w:szCs w:val="24"/>
        </w:rPr>
        <w:t xml:space="preserve">2019г.– 00, 00 руб. </w:t>
      </w:r>
    </w:p>
    <w:p w14:paraId="71FDDE0F" w14:textId="77777777" w:rsidR="00D84C0F" w:rsidRPr="00A30A75" w:rsidRDefault="00D84C0F" w:rsidP="00D84C0F">
      <w:pPr>
        <w:pStyle w:val="a3"/>
        <w:jc w:val="both"/>
        <w:rPr>
          <w:sz w:val="24"/>
          <w:szCs w:val="24"/>
        </w:rPr>
      </w:pPr>
      <w:r w:rsidRPr="00A30A75">
        <w:rPr>
          <w:sz w:val="24"/>
          <w:szCs w:val="24"/>
        </w:rPr>
        <w:t>2020г.– 00, 00 руб.</w:t>
      </w:r>
    </w:p>
    <w:p w14:paraId="333CDA43" w14:textId="77777777" w:rsidR="00D84C0F" w:rsidRPr="00A30A75" w:rsidRDefault="00D84C0F" w:rsidP="00D84C0F">
      <w:pPr>
        <w:pStyle w:val="a3"/>
        <w:jc w:val="both"/>
        <w:rPr>
          <w:sz w:val="24"/>
          <w:szCs w:val="24"/>
        </w:rPr>
      </w:pPr>
      <w:r w:rsidRPr="00A30A75">
        <w:rPr>
          <w:sz w:val="24"/>
          <w:szCs w:val="24"/>
        </w:rPr>
        <w:lastRenderedPageBreak/>
        <w:t>2021г.– 00, 00 руб.</w:t>
      </w:r>
    </w:p>
    <w:p w14:paraId="408E1D13" w14:textId="77777777" w:rsidR="00D84C0F" w:rsidRPr="00A30A75" w:rsidRDefault="00D84C0F" w:rsidP="00D84C0F">
      <w:pPr>
        <w:pStyle w:val="a3"/>
        <w:jc w:val="both"/>
        <w:rPr>
          <w:sz w:val="24"/>
          <w:szCs w:val="24"/>
        </w:rPr>
      </w:pPr>
      <w:r w:rsidRPr="00A30A75">
        <w:rPr>
          <w:sz w:val="24"/>
          <w:szCs w:val="24"/>
        </w:rPr>
        <w:t xml:space="preserve">2022г.– 00, 00 руб. </w:t>
      </w:r>
    </w:p>
    <w:p w14:paraId="26FE287D" w14:textId="77777777" w:rsidR="00D84C0F" w:rsidRPr="00A30A75" w:rsidRDefault="00D84C0F" w:rsidP="00D84C0F">
      <w:pPr>
        <w:pStyle w:val="a3"/>
        <w:jc w:val="both"/>
        <w:rPr>
          <w:sz w:val="24"/>
          <w:szCs w:val="24"/>
        </w:rPr>
      </w:pPr>
      <w:r w:rsidRPr="00A30A75">
        <w:rPr>
          <w:sz w:val="24"/>
          <w:szCs w:val="24"/>
        </w:rPr>
        <w:t>2023г.– 00, 00 руб.</w:t>
      </w:r>
    </w:p>
    <w:p w14:paraId="7F63FAEE" w14:textId="77777777" w:rsidR="00D84C0F" w:rsidRPr="00A30A75" w:rsidRDefault="00D84C0F" w:rsidP="00D84C0F">
      <w:pPr>
        <w:pStyle w:val="a3"/>
        <w:jc w:val="both"/>
        <w:rPr>
          <w:sz w:val="24"/>
          <w:szCs w:val="24"/>
        </w:rPr>
      </w:pPr>
      <w:r w:rsidRPr="00A30A75">
        <w:rPr>
          <w:sz w:val="24"/>
          <w:szCs w:val="24"/>
        </w:rPr>
        <w:t xml:space="preserve">2024г.– 00, 00 </w:t>
      </w:r>
      <w:proofErr w:type="spellStart"/>
      <w:r w:rsidRPr="00A30A75">
        <w:rPr>
          <w:sz w:val="24"/>
          <w:szCs w:val="24"/>
        </w:rPr>
        <w:t>руб</w:t>
      </w:r>
      <w:proofErr w:type="spellEnd"/>
    </w:p>
    <w:p w14:paraId="399E6D27" w14:textId="77777777" w:rsidR="00D84C0F" w:rsidRPr="00A30A75" w:rsidRDefault="00D84C0F" w:rsidP="00D84C0F">
      <w:pPr>
        <w:pStyle w:val="a3"/>
        <w:jc w:val="both"/>
        <w:rPr>
          <w:sz w:val="24"/>
          <w:szCs w:val="24"/>
        </w:rPr>
      </w:pPr>
      <w:r w:rsidRPr="00A30A75">
        <w:rPr>
          <w:sz w:val="24"/>
          <w:szCs w:val="24"/>
        </w:rPr>
        <w:t xml:space="preserve">2025г.- 00,00 руб. </w:t>
      </w:r>
    </w:p>
    <w:p w14:paraId="0DCE5234" w14:textId="77777777" w:rsidR="00D84C0F" w:rsidRPr="00A30A75" w:rsidRDefault="00D84C0F" w:rsidP="00D84C0F">
      <w:pPr>
        <w:pStyle w:val="a3"/>
        <w:jc w:val="both"/>
        <w:rPr>
          <w:sz w:val="24"/>
          <w:szCs w:val="24"/>
        </w:rPr>
      </w:pPr>
    </w:p>
    <w:p w14:paraId="3F3450FC" w14:textId="77777777" w:rsidR="00D84C0F" w:rsidRPr="00D84C0F" w:rsidRDefault="00D84C0F" w:rsidP="00D84C0F">
      <w:pPr>
        <w:pStyle w:val="a3"/>
        <w:jc w:val="both"/>
        <w:rPr>
          <w:b/>
          <w:bCs/>
          <w:sz w:val="24"/>
          <w:szCs w:val="24"/>
        </w:rPr>
      </w:pPr>
      <w:r w:rsidRPr="00D84C0F">
        <w:rPr>
          <w:b/>
          <w:bCs/>
          <w:sz w:val="24"/>
          <w:szCs w:val="24"/>
        </w:rPr>
        <w:t>В том числе, за счет средств областного бюджета- 00,00 руб.:</w:t>
      </w:r>
    </w:p>
    <w:p w14:paraId="5513A0F2" w14:textId="77777777" w:rsidR="00D84C0F" w:rsidRPr="00A30A75" w:rsidRDefault="00D84C0F" w:rsidP="00D84C0F">
      <w:pPr>
        <w:pStyle w:val="a3"/>
        <w:jc w:val="both"/>
        <w:rPr>
          <w:sz w:val="24"/>
          <w:szCs w:val="24"/>
        </w:rPr>
      </w:pPr>
      <w:r w:rsidRPr="00A30A75">
        <w:rPr>
          <w:sz w:val="24"/>
          <w:szCs w:val="24"/>
        </w:rPr>
        <w:t xml:space="preserve">2019г.– 00, 00 руб. </w:t>
      </w:r>
    </w:p>
    <w:p w14:paraId="6D12561A" w14:textId="77777777" w:rsidR="00D84C0F" w:rsidRPr="00A30A75" w:rsidRDefault="00D84C0F" w:rsidP="00D84C0F">
      <w:pPr>
        <w:pStyle w:val="a3"/>
        <w:jc w:val="both"/>
        <w:rPr>
          <w:sz w:val="24"/>
          <w:szCs w:val="24"/>
        </w:rPr>
      </w:pPr>
      <w:r w:rsidRPr="00A30A75">
        <w:rPr>
          <w:sz w:val="24"/>
          <w:szCs w:val="24"/>
        </w:rPr>
        <w:t>2020г.– 00, 00 руб.</w:t>
      </w:r>
    </w:p>
    <w:p w14:paraId="737E1CC0" w14:textId="77777777" w:rsidR="00D84C0F" w:rsidRPr="00A30A75" w:rsidRDefault="00D84C0F" w:rsidP="00D84C0F">
      <w:pPr>
        <w:pStyle w:val="a3"/>
        <w:jc w:val="both"/>
        <w:rPr>
          <w:sz w:val="24"/>
          <w:szCs w:val="24"/>
        </w:rPr>
      </w:pPr>
      <w:r w:rsidRPr="00A30A75">
        <w:rPr>
          <w:sz w:val="24"/>
          <w:szCs w:val="24"/>
        </w:rPr>
        <w:t>2021г.– 00, 00 руб.</w:t>
      </w:r>
    </w:p>
    <w:p w14:paraId="4821F4F3" w14:textId="77777777" w:rsidR="00D84C0F" w:rsidRPr="00A30A75" w:rsidRDefault="00D84C0F" w:rsidP="00D84C0F">
      <w:pPr>
        <w:pStyle w:val="a3"/>
        <w:jc w:val="both"/>
        <w:rPr>
          <w:sz w:val="24"/>
          <w:szCs w:val="24"/>
        </w:rPr>
      </w:pPr>
      <w:r w:rsidRPr="00A30A75">
        <w:rPr>
          <w:sz w:val="24"/>
          <w:szCs w:val="24"/>
        </w:rPr>
        <w:t xml:space="preserve">2022г.– 00, 00 руб. </w:t>
      </w:r>
    </w:p>
    <w:p w14:paraId="59BEEA37" w14:textId="77777777" w:rsidR="00D84C0F" w:rsidRPr="00A30A75" w:rsidRDefault="00D84C0F" w:rsidP="00D84C0F">
      <w:pPr>
        <w:pStyle w:val="a3"/>
        <w:jc w:val="both"/>
        <w:rPr>
          <w:sz w:val="24"/>
          <w:szCs w:val="24"/>
        </w:rPr>
      </w:pPr>
      <w:r w:rsidRPr="00A30A75">
        <w:rPr>
          <w:sz w:val="24"/>
          <w:szCs w:val="24"/>
        </w:rPr>
        <w:t>2023г.– 00, 00 руб.</w:t>
      </w:r>
    </w:p>
    <w:p w14:paraId="0C2C14F4" w14:textId="77777777" w:rsidR="00D84C0F" w:rsidRPr="00A30A75" w:rsidRDefault="00D84C0F" w:rsidP="00D84C0F">
      <w:pPr>
        <w:pStyle w:val="a3"/>
        <w:jc w:val="both"/>
        <w:rPr>
          <w:sz w:val="24"/>
          <w:szCs w:val="24"/>
        </w:rPr>
      </w:pPr>
      <w:r w:rsidRPr="00A30A75">
        <w:rPr>
          <w:sz w:val="24"/>
          <w:szCs w:val="24"/>
        </w:rPr>
        <w:t>2024г.– 00, 00 руб.</w:t>
      </w:r>
    </w:p>
    <w:p w14:paraId="122C875F" w14:textId="77777777" w:rsidR="00D84C0F" w:rsidRPr="00A30A75" w:rsidRDefault="00D84C0F" w:rsidP="00D84C0F">
      <w:pPr>
        <w:pStyle w:val="a3"/>
        <w:jc w:val="both"/>
        <w:rPr>
          <w:sz w:val="24"/>
          <w:szCs w:val="24"/>
        </w:rPr>
      </w:pPr>
      <w:r w:rsidRPr="00A30A75">
        <w:rPr>
          <w:sz w:val="24"/>
          <w:szCs w:val="24"/>
        </w:rPr>
        <w:t>2025г.- 00,00 руб.</w:t>
      </w:r>
    </w:p>
    <w:p w14:paraId="5151F9DD" w14:textId="77777777" w:rsidR="00D84C0F" w:rsidRPr="00A30A75" w:rsidRDefault="00D84C0F" w:rsidP="00D84C0F">
      <w:pPr>
        <w:pStyle w:val="a3"/>
        <w:jc w:val="both"/>
        <w:rPr>
          <w:sz w:val="24"/>
          <w:szCs w:val="24"/>
        </w:rPr>
      </w:pPr>
    </w:p>
    <w:p w14:paraId="50EB6F85" w14:textId="5E86F778" w:rsidR="00D84C0F" w:rsidRPr="00D84C0F" w:rsidRDefault="00D84C0F" w:rsidP="00D84C0F">
      <w:pPr>
        <w:pStyle w:val="a3"/>
        <w:jc w:val="both"/>
        <w:rPr>
          <w:b/>
          <w:bCs/>
          <w:sz w:val="24"/>
          <w:szCs w:val="24"/>
        </w:rPr>
      </w:pPr>
      <w:r w:rsidRPr="00D84C0F">
        <w:rPr>
          <w:b/>
          <w:bCs/>
          <w:sz w:val="24"/>
          <w:szCs w:val="24"/>
        </w:rPr>
        <w:t xml:space="preserve">В том числе, за счет средств местного бюджета – 11 029 675,18 руб.:   </w:t>
      </w:r>
    </w:p>
    <w:p w14:paraId="73223228" w14:textId="77777777" w:rsidR="00D84C0F" w:rsidRPr="00A30A75" w:rsidRDefault="00D84C0F" w:rsidP="00D84C0F">
      <w:pPr>
        <w:pStyle w:val="a3"/>
        <w:jc w:val="both"/>
        <w:rPr>
          <w:sz w:val="24"/>
          <w:szCs w:val="24"/>
        </w:rPr>
      </w:pPr>
      <w:r w:rsidRPr="00A30A75">
        <w:rPr>
          <w:sz w:val="24"/>
          <w:szCs w:val="24"/>
        </w:rPr>
        <w:t xml:space="preserve">2019г.– 1 660 006,98 руб. </w:t>
      </w:r>
    </w:p>
    <w:p w14:paraId="01EB1781" w14:textId="77777777" w:rsidR="00D84C0F" w:rsidRPr="00A30A75" w:rsidRDefault="00D84C0F" w:rsidP="00D84C0F">
      <w:pPr>
        <w:pStyle w:val="a3"/>
        <w:jc w:val="both"/>
        <w:rPr>
          <w:sz w:val="24"/>
          <w:szCs w:val="24"/>
        </w:rPr>
      </w:pPr>
      <w:r w:rsidRPr="00A30A75">
        <w:rPr>
          <w:sz w:val="24"/>
          <w:szCs w:val="24"/>
        </w:rPr>
        <w:t>2020г.– 1 481 098,45 руб.</w:t>
      </w:r>
    </w:p>
    <w:p w14:paraId="32F163CA" w14:textId="77777777" w:rsidR="00D84C0F" w:rsidRPr="00A30A75" w:rsidRDefault="00D84C0F" w:rsidP="00D84C0F">
      <w:pPr>
        <w:pStyle w:val="a3"/>
        <w:jc w:val="both"/>
        <w:rPr>
          <w:sz w:val="24"/>
          <w:szCs w:val="24"/>
        </w:rPr>
      </w:pPr>
      <w:r w:rsidRPr="00A30A75">
        <w:rPr>
          <w:sz w:val="24"/>
          <w:szCs w:val="24"/>
        </w:rPr>
        <w:t>2021г.– 1 419 731,75 руб.</w:t>
      </w:r>
    </w:p>
    <w:p w14:paraId="718E1180" w14:textId="77777777" w:rsidR="00D84C0F" w:rsidRPr="00A30A75" w:rsidRDefault="00D84C0F" w:rsidP="00D84C0F">
      <w:pPr>
        <w:pStyle w:val="a3"/>
        <w:jc w:val="both"/>
        <w:rPr>
          <w:sz w:val="24"/>
          <w:szCs w:val="24"/>
        </w:rPr>
      </w:pPr>
      <w:r w:rsidRPr="00A30A75">
        <w:rPr>
          <w:sz w:val="24"/>
          <w:szCs w:val="24"/>
        </w:rPr>
        <w:t xml:space="preserve">2022г.– 1 584 997,00 руб. </w:t>
      </w:r>
    </w:p>
    <w:p w14:paraId="72425987" w14:textId="77777777" w:rsidR="00D84C0F" w:rsidRPr="00A30A75" w:rsidRDefault="00D84C0F" w:rsidP="00D84C0F">
      <w:pPr>
        <w:pStyle w:val="a3"/>
        <w:jc w:val="both"/>
        <w:rPr>
          <w:sz w:val="24"/>
          <w:szCs w:val="24"/>
        </w:rPr>
      </w:pPr>
      <w:r w:rsidRPr="00A30A75">
        <w:rPr>
          <w:sz w:val="24"/>
          <w:szCs w:val="24"/>
        </w:rPr>
        <w:t>2023г.– 1 627 547,00 руб.</w:t>
      </w:r>
    </w:p>
    <w:p w14:paraId="76717DF6" w14:textId="77777777" w:rsidR="00D84C0F" w:rsidRPr="00A30A75" w:rsidRDefault="00D84C0F" w:rsidP="00D84C0F">
      <w:pPr>
        <w:pStyle w:val="a3"/>
        <w:jc w:val="both"/>
        <w:rPr>
          <w:sz w:val="24"/>
          <w:szCs w:val="24"/>
        </w:rPr>
      </w:pPr>
      <w:r w:rsidRPr="00A30A75">
        <w:rPr>
          <w:sz w:val="24"/>
          <w:szCs w:val="24"/>
        </w:rPr>
        <w:t>2024г.– 1 626 247,00 руб.</w:t>
      </w:r>
    </w:p>
    <w:p w14:paraId="7AFA3230" w14:textId="429FA1C8" w:rsidR="00D84C0F" w:rsidRPr="00A30A75" w:rsidRDefault="00D84C0F" w:rsidP="00D84C0F">
      <w:pPr>
        <w:pStyle w:val="a3"/>
        <w:jc w:val="both"/>
        <w:rPr>
          <w:sz w:val="24"/>
          <w:szCs w:val="24"/>
        </w:rPr>
      </w:pPr>
      <w:r w:rsidRPr="00A30A75">
        <w:rPr>
          <w:sz w:val="24"/>
          <w:szCs w:val="24"/>
        </w:rPr>
        <w:t>2025г.</w:t>
      </w:r>
      <w:r w:rsidR="0065627E" w:rsidRPr="00A30A75">
        <w:rPr>
          <w:sz w:val="24"/>
          <w:szCs w:val="24"/>
        </w:rPr>
        <w:t xml:space="preserve">- </w:t>
      </w:r>
      <w:r w:rsidR="0065627E">
        <w:rPr>
          <w:sz w:val="24"/>
          <w:szCs w:val="24"/>
        </w:rPr>
        <w:t>630</w:t>
      </w:r>
      <w:r w:rsidRPr="00A30A75">
        <w:rPr>
          <w:sz w:val="24"/>
          <w:szCs w:val="24"/>
        </w:rPr>
        <w:t xml:space="preserve"> 047,00 руб.</w:t>
      </w:r>
    </w:p>
    <w:p w14:paraId="6B6443F6" w14:textId="77777777" w:rsidR="00D84C0F" w:rsidRDefault="00D84C0F" w:rsidP="00D84C0F">
      <w:pPr>
        <w:pStyle w:val="a3"/>
        <w:jc w:val="both"/>
        <w:rPr>
          <w:sz w:val="24"/>
          <w:szCs w:val="24"/>
        </w:rPr>
      </w:pPr>
    </w:p>
    <w:p w14:paraId="6AFD6F7D" w14:textId="77777777" w:rsidR="00D84C0F" w:rsidRPr="00D84C0F" w:rsidRDefault="00D84C0F" w:rsidP="00D84C0F">
      <w:pPr>
        <w:pStyle w:val="a3"/>
        <w:jc w:val="both"/>
        <w:rPr>
          <w:b/>
          <w:bCs/>
          <w:sz w:val="24"/>
          <w:szCs w:val="24"/>
        </w:rPr>
      </w:pPr>
      <w:r w:rsidRPr="00D84C0F">
        <w:rPr>
          <w:b/>
          <w:bCs/>
          <w:sz w:val="24"/>
          <w:szCs w:val="24"/>
        </w:rPr>
        <w:t>В том числе недостающие средства –00,00 руб.;</w:t>
      </w:r>
    </w:p>
    <w:p w14:paraId="17AB0895" w14:textId="77777777" w:rsidR="00D84C0F" w:rsidRPr="00A30A75" w:rsidRDefault="00D84C0F" w:rsidP="00D84C0F">
      <w:pPr>
        <w:pStyle w:val="a3"/>
        <w:jc w:val="both"/>
        <w:rPr>
          <w:sz w:val="24"/>
          <w:szCs w:val="24"/>
        </w:rPr>
      </w:pPr>
      <w:r w:rsidRPr="00A30A75">
        <w:rPr>
          <w:sz w:val="24"/>
          <w:szCs w:val="24"/>
        </w:rPr>
        <w:t xml:space="preserve">2019г.– 0, 00 руб. </w:t>
      </w:r>
    </w:p>
    <w:p w14:paraId="1775093C" w14:textId="77777777" w:rsidR="00D84C0F" w:rsidRPr="00A30A75" w:rsidRDefault="00D84C0F" w:rsidP="00D84C0F">
      <w:pPr>
        <w:pStyle w:val="a3"/>
        <w:jc w:val="both"/>
        <w:rPr>
          <w:sz w:val="24"/>
          <w:szCs w:val="24"/>
        </w:rPr>
      </w:pPr>
      <w:r w:rsidRPr="00A30A75">
        <w:rPr>
          <w:sz w:val="24"/>
          <w:szCs w:val="24"/>
        </w:rPr>
        <w:t>2020г.– 0, 00 руб.</w:t>
      </w:r>
    </w:p>
    <w:p w14:paraId="7FEFF2BF" w14:textId="77777777" w:rsidR="00D84C0F" w:rsidRPr="00A30A75" w:rsidRDefault="00D84C0F" w:rsidP="00D84C0F">
      <w:pPr>
        <w:pStyle w:val="a3"/>
        <w:jc w:val="both"/>
        <w:rPr>
          <w:sz w:val="24"/>
          <w:szCs w:val="24"/>
        </w:rPr>
      </w:pPr>
      <w:r w:rsidRPr="00A30A75">
        <w:rPr>
          <w:sz w:val="24"/>
          <w:szCs w:val="24"/>
        </w:rPr>
        <w:t>2021г.– 0,00 руб.</w:t>
      </w:r>
    </w:p>
    <w:p w14:paraId="3340932E" w14:textId="77777777" w:rsidR="00D84C0F" w:rsidRPr="00A30A75" w:rsidRDefault="00D84C0F" w:rsidP="00D84C0F">
      <w:pPr>
        <w:pStyle w:val="a3"/>
        <w:jc w:val="both"/>
        <w:rPr>
          <w:sz w:val="24"/>
          <w:szCs w:val="24"/>
        </w:rPr>
      </w:pPr>
      <w:r w:rsidRPr="00A30A75">
        <w:rPr>
          <w:sz w:val="24"/>
          <w:szCs w:val="24"/>
        </w:rPr>
        <w:t xml:space="preserve">2022г.– 0,00 руб. </w:t>
      </w:r>
    </w:p>
    <w:p w14:paraId="4F5B270C" w14:textId="77777777" w:rsidR="00D84C0F" w:rsidRPr="00A30A75" w:rsidRDefault="00D84C0F" w:rsidP="00D84C0F">
      <w:pPr>
        <w:pStyle w:val="a3"/>
        <w:jc w:val="both"/>
        <w:rPr>
          <w:sz w:val="24"/>
          <w:szCs w:val="24"/>
        </w:rPr>
      </w:pPr>
      <w:r w:rsidRPr="00A30A75">
        <w:rPr>
          <w:sz w:val="24"/>
          <w:szCs w:val="24"/>
        </w:rPr>
        <w:t>2023г.– 0,00 руб.</w:t>
      </w:r>
    </w:p>
    <w:p w14:paraId="76F5E14E" w14:textId="77777777" w:rsidR="00D84C0F" w:rsidRDefault="00D84C0F" w:rsidP="00D84C0F">
      <w:pPr>
        <w:pStyle w:val="a3"/>
        <w:jc w:val="both"/>
        <w:rPr>
          <w:sz w:val="24"/>
          <w:szCs w:val="24"/>
        </w:rPr>
      </w:pPr>
      <w:r w:rsidRPr="00A30A75">
        <w:rPr>
          <w:sz w:val="24"/>
          <w:szCs w:val="24"/>
        </w:rPr>
        <w:t>2024г.– 0,00 руб.</w:t>
      </w:r>
    </w:p>
    <w:p w14:paraId="7C505D16" w14:textId="7FF2BAD0" w:rsidR="00CA033B" w:rsidRDefault="00D84C0F" w:rsidP="00D84C0F">
      <w:pPr>
        <w:autoSpaceDE w:val="0"/>
        <w:autoSpaceDN w:val="0"/>
        <w:adjustRightInd w:val="0"/>
        <w:jc w:val="both"/>
        <w:rPr>
          <w:rFonts w:eastAsiaTheme="minorHAnsi"/>
          <w:sz w:val="24"/>
          <w:szCs w:val="24"/>
          <w:lang w:eastAsia="en-US"/>
        </w:rPr>
      </w:pPr>
      <w:r>
        <w:rPr>
          <w:sz w:val="24"/>
          <w:szCs w:val="24"/>
        </w:rPr>
        <w:t>2025г.-</w:t>
      </w:r>
      <w:r w:rsidR="009768F6">
        <w:rPr>
          <w:sz w:val="24"/>
          <w:szCs w:val="24"/>
        </w:rPr>
        <w:t xml:space="preserve"> </w:t>
      </w:r>
      <w:r>
        <w:rPr>
          <w:sz w:val="24"/>
          <w:szCs w:val="24"/>
        </w:rPr>
        <w:t>0,00 руб.</w:t>
      </w:r>
      <w:r w:rsidR="0051409B" w:rsidRPr="0051409B">
        <w:rPr>
          <w:rFonts w:eastAsiaTheme="minorHAnsi"/>
          <w:sz w:val="24"/>
          <w:szCs w:val="24"/>
          <w:lang w:eastAsia="en-US"/>
        </w:rPr>
        <w:t xml:space="preserve"> </w:t>
      </w:r>
    </w:p>
    <w:p w14:paraId="70C32DB2" w14:textId="2DA3AB1C" w:rsidR="005B46A3" w:rsidRPr="005B46A3" w:rsidRDefault="005B46A3" w:rsidP="003404C7">
      <w:pPr>
        <w:widowControl w:val="0"/>
        <w:tabs>
          <w:tab w:val="left" w:pos="284"/>
          <w:tab w:val="left" w:pos="709"/>
          <w:tab w:val="left" w:pos="851"/>
        </w:tabs>
        <w:autoSpaceDE w:val="0"/>
        <w:autoSpaceDN w:val="0"/>
        <w:adjustRightInd w:val="0"/>
        <w:spacing w:line="256" w:lineRule="auto"/>
        <w:jc w:val="both"/>
        <w:rPr>
          <w:rFonts w:eastAsiaTheme="minorHAnsi"/>
          <w:sz w:val="24"/>
          <w:szCs w:val="24"/>
          <w:lang w:eastAsia="en-US"/>
        </w:rPr>
      </w:pPr>
      <w:r w:rsidRPr="005B46A3">
        <w:rPr>
          <w:rFonts w:eastAsiaTheme="minorHAnsi"/>
          <w:sz w:val="24"/>
          <w:szCs w:val="24"/>
          <w:lang w:eastAsia="en-US"/>
        </w:rPr>
        <w:t xml:space="preserve">        Ресурсное обеспечение мероприятий подпрограммы изложено в приложении №1 к подпрограмме</w:t>
      </w:r>
      <w:r w:rsidR="003404C7">
        <w:rPr>
          <w:rFonts w:eastAsiaTheme="minorHAnsi"/>
          <w:sz w:val="24"/>
          <w:szCs w:val="24"/>
          <w:lang w:eastAsia="en-US"/>
        </w:rPr>
        <w:t xml:space="preserve"> </w:t>
      </w:r>
      <w:r w:rsidRPr="005B46A3">
        <w:rPr>
          <w:rFonts w:eastAsiaTheme="minorHAnsi"/>
          <w:sz w:val="24"/>
          <w:szCs w:val="24"/>
          <w:lang w:eastAsia="en-US"/>
        </w:rPr>
        <w:t>«</w:t>
      </w:r>
      <w:r w:rsidR="003404C7" w:rsidRPr="003404C7">
        <w:rPr>
          <w:rFonts w:eastAsiaTheme="minorHAnsi"/>
          <w:sz w:val="24"/>
          <w:szCs w:val="24"/>
          <w:lang w:eastAsia="en-US"/>
        </w:rPr>
        <w:t xml:space="preserve">Развитие муниципальной службы в </w:t>
      </w:r>
      <w:proofErr w:type="spellStart"/>
      <w:r w:rsidR="003404C7" w:rsidRPr="003404C7">
        <w:rPr>
          <w:rFonts w:eastAsiaTheme="minorHAnsi"/>
          <w:sz w:val="24"/>
          <w:szCs w:val="24"/>
          <w:lang w:eastAsia="en-US"/>
        </w:rPr>
        <w:t>Слюдянском</w:t>
      </w:r>
      <w:proofErr w:type="spellEnd"/>
      <w:r w:rsidR="003404C7" w:rsidRPr="003404C7">
        <w:rPr>
          <w:rFonts w:eastAsiaTheme="minorHAnsi"/>
          <w:sz w:val="24"/>
          <w:szCs w:val="24"/>
          <w:lang w:eastAsia="en-US"/>
        </w:rPr>
        <w:t xml:space="preserve"> муниципальном образовании»</w:t>
      </w:r>
      <w:r w:rsidRPr="005B46A3">
        <w:rPr>
          <w:sz w:val="24"/>
          <w:szCs w:val="24"/>
        </w:rPr>
        <w:t xml:space="preserve"> на 2019–202</w:t>
      </w:r>
      <w:r w:rsidR="00D84C0F">
        <w:rPr>
          <w:sz w:val="24"/>
          <w:szCs w:val="24"/>
        </w:rPr>
        <w:t>5</w:t>
      </w:r>
      <w:r w:rsidRPr="005B46A3">
        <w:rPr>
          <w:sz w:val="24"/>
          <w:szCs w:val="24"/>
        </w:rPr>
        <w:t xml:space="preserve"> годы </w:t>
      </w:r>
      <w:r w:rsidRPr="005B46A3">
        <w:rPr>
          <w:rFonts w:eastAsiaTheme="minorHAnsi"/>
          <w:sz w:val="24"/>
          <w:szCs w:val="24"/>
          <w:lang w:eastAsia="en-US"/>
        </w:rPr>
        <w:t>(приложение №1).</w:t>
      </w:r>
    </w:p>
    <w:p w14:paraId="22F094C2" w14:textId="26925A3E"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 xml:space="preserve">РАЗДЕЛ </w:t>
      </w:r>
      <w:r w:rsidR="00760107">
        <w:rPr>
          <w:rFonts w:eastAsiaTheme="minorHAnsi"/>
          <w:b/>
          <w:bCs/>
          <w:sz w:val="24"/>
          <w:szCs w:val="24"/>
          <w:lang w:eastAsia="en-US"/>
        </w:rPr>
        <w:t>5</w:t>
      </w:r>
      <w:r>
        <w:rPr>
          <w:rFonts w:eastAsiaTheme="minorHAnsi"/>
          <w:b/>
          <w:bCs/>
          <w:sz w:val="24"/>
          <w:szCs w:val="24"/>
          <w:lang w:eastAsia="en-US"/>
        </w:rPr>
        <w:t xml:space="preserve">. ОЖИДАЕМЫЕ КОНЕЧНЫЕ РЕЗУЛЬТАТЫ </w:t>
      </w:r>
    </w:p>
    <w:p w14:paraId="02878DDA" w14:textId="77777777"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r>
        <w:rPr>
          <w:rFonts w:eastAsiaTheme="minorHAnsi"/>
          <w:b/>
          <w:bCs/>
          <w:sz w:val="24"/>
          <w:szCs w:val="24"/>
          <w:lang w:eastAsia="en-US"/>
        </w:rPr>
        <w:t>РЕАЛИЗАЦИИ ПОДПРОГРАММЫ</w:t>
      </w:r>
    </w:p>
    <w:p w14:paraId="2559A097" w14:textId="77777777" w:rsidR="00A838E0" w:rsidRDefault="00A838E0" w:rsidP="00A20C85">
      <w:pPr>
        <w:autoSpaceDE w:val="0"/>
        <w:autoSpaceDN w:val="0"/>
        <w:adjustRightInd w:val="0"/>
        <w:spacing w:after="0" w:line="240" w:lineRule="auto"/>
        <w:ind w:firstLine="851"/>
        <w:jc w:val="center"/>
        <w:rPr>
          <w:rFonts w:eastAsiaTheme="minorHAnsi"/>
          <w:b/>
          <w:bCs/>
          <w:sz w:val="24"/>
          <w:szCs w:val="24"/>
          <w:lang w:eastAsia="en-US"/>
        </w:rPr>
      </w:pPr>
    </w:p>
    <w:p w14:paraId="7A7283C4" w14:textId="074075ED" w:rsidR="00A838E0" w:rsidRDefault="00760107" w:rsidP="00A20C85">
      <w:pPr>
        <w:pStyle w:val="a3"/>
        <w:ind w:firstLine="851"/>
        <w:jc w:val="both"/>
        <w:rPr>
          <w:rFonts w:eastAsiaTheme="minorHAnsi"/>
          <w:sz w:val="24"/>
          <w:szCs w:val="24"/>
          <w:lang w:eastAsia="en-US"/>
        </w:rPr>
      </w:pPr>
      <w:r>
        <w:rPr>
          <w:rFonts w:eastAsiaTheme="minorHAnsi"/>
          <w:sz w:val="24"/>
          <w:szCs w:val="24"/>
          <w:lang w:eastAsia="en-US"/>
        </w:rPr>
        <w:t>5</w:t>
      </w:r>
      <w:r w:rsidR="00A838E0">
        <w:rPr>
          <w:rFonts w:eastAsiaTheme="minorHAnsi"/>
          <w:sz w:val="24"/>
          <w:szCs w:val="24"/>
          <w:lang w:eastAsia="en-US"/>
        </w:rPr>
        <w:t>.1. Формирование эффективного кадрового потенциала муниципальной службы, совершенствование знаний и умений муниципальных служащих;</w:t>
      </w:r>
    </w:p>
    <w:p w14:paraId="1635EEEA" w14:textId="34C2889D" w:rsidR="00A838E0" w:rsidRDefault="00760107" w:rsidP="00A20C85">
      <w:pPr>
        <w:pStyle w:val="a3"/>
        <w:ind w:firstLine="851"/>
        <w:jc w:val="both"/>
        <w:rPr>
          <w:rFonts w:eastAsiaTheme="minorHAnsi"/>
          <w:sz w:val="24"/>
          <w:szCs w:val="24"/>
          <w:lang w:eastAsia="en-US"/>
        </w:rPr>
      </w:pPr>
      <w:r>
        <w:rPr>
          <w:rFonts w:eastAsiaTheme="minorHAnsi"/>
          <w:sz w:val="24"/>
          <w:szCs w:val="24"/>
          <w:lang w:eastAsia="en-US"/>
        </w:rPr>
        <w:t>5</w:t>
      </w:r>
      <w:r w:rsidR="00A838E0">
        <w:rPr>
          <w:rFonts w:eastAsiaTheme="minorHAnsi"/>
          <w:sz w:val="24"/>
          <w:szCs w:val="24"/>
          <w:lang w:eastAsia="en-US"/>
        </w:rPr>
        <w:t>.2.  Совершенствование и создание муниципальной правовой и методической базы, обеспечивающей дальнейшее развитие и эффективную деятельность кадровой работы;</w:t>
      </w:r>
    </w:p>
    <w:p w14:paraId="2E1B5276" w14:textId="5E23A991" w:rsidR="00A838E0" w:rsidRDefault="00760107" w:rsidP="00A20C85">
      <w:pPr>
        <w:pStyle w:val="a3"/>
        <w:ind w:firstLine="851"/>
        <w:jc w:val="both"/>
        <w:rPr>
          <w:rFonts w:eastAsiaTheme="minorHAnsi"/>
          <w:sz w:val="24"/>
          <w:szCs w:val="24"/>
          <w:lang w:eastAsia="en-US"/>
        </w:rPr>
      </w:pPr>
      <w:r>
        <w:rPr>
          <w:rFonts w:eastAsiaTheme="minorHAnsi"/>
          <w:sz w:val="24"/>
          <w:szCs w:val="24"/>
          <w:lang w:eastAsia="en-US"/>
        </w:rPr>
        <w:t>5</w:t>
      </w:r>
      <w:r w:rsidR="00A838E0">
        <w:rPr>
          <w:rFonts w:eastAsiaTheme="minorHAnsi"/>
          <w:sz w:val="24"/>
          <w:szCs w:val="24"/>
          <w:lang w:eastAsia="en-US"/>
        </w:rPr>
        <w:t xml:space="preserve">.3.  Повышение престижа муниципальной службы за счет роста профессионализма и компетентности муниципальных служащих; </w:t>
      </w:r>
    </w:p>
    <w:p w14:paraId="3C517653" w14:textId="73EFA332" w:rsidR="00EE6779" w:rsidRDefault="00760107" w:rsidP="00A20C85">
      <w:pPr>
        <w:pStyle w:val="a3"/>
        <w:ind w:firstLine="851"/>
        <w:jc w:val="both"/>
        <w:rPr>
          <w:rFonts w:eastAsiaTheme="minorHAnsi"/>
          <w:sz w:val="24"/>
          <w:szCs w:val="24"/>
          <w:lang w:eastAsia="en-US"/>
        </w:rPr>
      </w:pPr>
      <w:r>
        <w:rPr>
          <w:rFonts w:eastAsiaTheme="minorHAnsi"/>
          <w:sz w:val="24"/>
          <w:szCs w:val="24"/>
          <w:lang w:eastAsia="en-US"/>
        </w:rPr>
        <w:t>5</w:t>
      </w:r>
      <w:r w:rsidR="00A838E0">
        <w:rPr>
          <w:rFonts w:eastAsiaTheme="minorHAnsi"/>
          <w:sz w:val="24"/>
          <w:szCs w:val="24"/>
          <w:lang w:eastAsia="en-US"/>
        </w:rPr>
        <w:t xml:space="preserve">.4. Снижение потенциальной угрозы коррупционных действий со стороны муниципальных служащих. </w:t>
      </w:r>
    </w:p>
    <w:p w14:paraId="4B54B704" w14:textId="0A4EDFDC" w:rsidR="00A42531" w:rsidRDefault="00A42531" w:rsidP="00A20C85">
      <w:pPr>
        <w:pStyle w:val="a3"/>
        <w:ind w:firstLine="851"/>
        <w:jc w:val="both"/>
      </w:pPr>
      <w:r>
        <w:rPr>
          <w:rFonts w:eastAsiaTheme="minorHAnsi"/>
          <w:sz w:val="24"/>
          <w:szCs w:val="24"/>
          <w:lang w:eastAsia="en-US"/>
        </w:rPr>
        <w:t>5.</w:t>
      </w:r>
      <w:r w:rsidR="00D84C0F">
        <w:rPr>
          <w:rFonts w:eastAsiaTheme="minorHAnsi"/>
          <w:sz w:val="24"/>
          <w:szCs w:val="24"/>
          <w:lang w:eastAsia="en-US"/>
        </w:rPr>
        <w:t>5.</w:t>
      </w:r>
      <w:r w:rsidR="00D84C0F" w:rsidRPr="00A42531">
        <w:rPr>
          <w:rFonts w:eastAsiaTheme="minorHAnsi"/>
          <w:sz w:val="24"/>
          <w:szCs w:val="24"/>
          <w:lang w:eastAsia="en-US"/>
        </w:rPr>
        <w:t xml:space="preserve"> Обеспечение</w:t>
      </w:r>
      <w:r w:rsidRPr="00A42531">
        <w:rPr>
          <w:rFonts w:eastAsiaTheme="minorHAnsi"/>
          <w:sz w:val="24"/>
          <w:szCs w:val="24"/>
          <w:lang w:eastAsia="en-US"/>
        </w:rPr>
        <w:t xml:space="preserve"> открытости и гласности деятельности органов местного самоуправления Слюдянского муниципального образования.</w:t>
      </w:r>
    </w:p>
    <w:sectPr w:rsidR="00A42531" w:rsidSect="00A20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agmaticaCTT">
    <w:altName w:val="Times New Roman"/>
    <w:panose1 w:val="00000000000000000000"/>
    <w:charset w:val="CC"/>
    <w:family w:val="auto"/>
    <w:notTrueType/>
    <w:pitch w:val="default"/>
    <w:sig w:usb0="00000203" w:usb1="00000000" w:usb2="00000000" w:usb3="00000000" w:csb0="00000005" w:csb1="00000000"/>
  </w:font>
  <w:font w:name="Antiqu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D4CF1"/>
    <w:rsid w:val="0004634B"/>
    <w:rsid w:val="000B727B"/>
    <w:rsid w:val="00123003"/>
    <w:rsid w:val="0013513F"/>
    <w:rsid w:val="0019615F"/>
    <w:rsid w:val="001A168D"/>
    <w:rsid w:val="00220EB4"/>
    <w:rsid w:val="0024535A"/>
    <w:rsid w:val="00274E93"/>
    <w:rsid w:val="00326DD5"/>
    <w:rsid w:val="003404C7"/>
    <w:rsid w:val="00343EED"/>
    <w:rsid w:val="00347FB4"/>
    <w:rsid w:val="0036686D"/>
    <w:rsid w:val="00457F72"/>
    <w:rsid w:val="004949BD"/>
    <w:rsid w:val="004B42BE"/>
    <w:rsid w:val="00500EBB"/>
    <w:rsid w:val="0051409B"/>
    <w:rsid w:val="00516888"/>
    <w:rsid w:val="00544795"/>
    <w:rsid w:val="00563942"/>
    <w:rsid w:val="005A2E4F"/>
    <w:rsid w:val="005A7A9F"/>
    <w:rsid w:val="005B46A3"/>
    <w:rsid w:val="005B76FE"/>
    <w:rsid w:val="00617217"/>
    <w:rsid w:val="00623321"/>
    <w:rsid w:val="00624EA2"/>
    <w:rsid w:val="00653B15"/>
    <w:rsid w:val="0065627E"/>
    <w:rsid w:val="00693F11"/>
    <w:rsid w:val="007216C0"/>
    <w:rsid w:val="00726BD4"/>
    <w:rsid w:val="0073378A"/>
    <w:rsid w:val="0074777C"/>
    <w:rsid w:val="00760107"/>
    <w:rsid w:val="0078404E"/>
    <w:rsid w:val="007B183A"/>
    <w:rsid w:val="007C58FA"/>
    <w:rsid w:val="008017A9"/>
    <w:rsid w:val="00821C01"/>
    <w:rsid w:val="008306C6"/>
    <w:rsid w:val="00873888"/>
    <w:rsid w:val="008904B2"/>
    <w:rsid w:val="009768F6"/>
    <w:rsid w:val="00A20C85"/>
    <w:rsid w:val="00A30611"/>
    <w:rsid w:val="00A30A75"/>
    <w:rsid w:val="00A42531"/>
    <w:rsid w:val="00A53D84"/>
    <w:rsid w:val="00A838E0"/>
    <w:rsid w:val="00A84740"/>
    <w:rsid w:val="00AA18AA"/>
    <w:rsid w:val="00B55224"/>
    <w:rsid w:val="00B57C47"/>
    <w:rsid w:val="00B95455"/>
    <w:rsid w:val="00BC0CD5"/>
    <w:rsid w:val="00BC3909"/>
    <w:rsid w:val="00C0032B"/>
    <w:rsid w:val="00C16CBA"/>
    <w:rsid w:val="00C61951"/>
    <w:rsid w:val="00C8638D"/>
    <w:rsid w:val="00CA033B"/>
    <w:rsid w:val="00CD7440"/>
    <w:rsid w:val="00CD7478"/>
    <w:rsid w:val="00D222D3"/>
    <w:rsid w:val="00D66E6F"/>
    <w:rsid w:val="00D81709"/>
    <w:rsid w:val="00D84C0F"/>
    <w:rsid w:val="00DA6AFC"/>
    <w:rsid w:val="00DC04F3"/>
    <w:rsid w:val="00DD4CF1"/>
    <w:rsid w:val="00E03F2D"/>
    <w:rsid w:val="00EE6779"/>
    <w:rsid w:val="00F21E7C"/>
    <w:rsid w:val="00F40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5AA8"/>
  <w15:docId w15:val="{C0AB60B6-15B2-458E-B3D2-92EB86AE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C0F"/>
    <w:pPr>
      <w:spacing w:after="200" w:line="276"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4CF1"/>
    <w:pPr>
      <w:spacing w:after="0" w:line="240" w:lineRule="auto"/>
    </w:pPr>
    <w:rPr>
      <w:rFonts w:ascii="Times New Roman" w:eastAsia="Times New Roman" w:hAnsi="Times New Roman" w:cs="Times New Roman"/>
      <w:lang w:eastAsia="ru-RU"/>
    </w:rPr>
  </w:style>
  <w:style w:type="paragraph" w:customStyle="1" w:styleId="ConsPlusNormal">
    <w:name w:val="ConsPlusNormal"/>
    <w:rsid w:val="00DD4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D4CF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EE67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E6779"/>
    <w:rPr>
      <w:rFonts w:ascii="Segoe UI" w:eastAsia="Times New Roman" w:hAnsi="Segoe UI" w:cs="Segoe UI"/>
      <w:sz w:val="18"/>
      <w:szCs w:val="18"/>
      <w:lang w:eastAsia="ru-RU"/>
    </w:rPr>
  </w:style>
  <w:style w:type="paragraph" w:styleId="2">
    <w:name w:val="Body Text Indent 2"/>
    <w:basedOn w:val="a"/>
    <w:link w:val="20"/>
    <w:uiPriority w:val="99"/>
    <w:semiHidden/>
    <w:unhideWhenUsed/>
    <w:rsid w:val="00C61951"/>
    <w:pPr>
      <w:spacing w:after="120" w:line="480" w:lineRule="auto"/>
      <w:ind w:left="283"/>
    </w:pPr>
  </w:style>
  <w:style w:type="character" w:customStyle="1" w:styleId="20">
    <w:name w:val="Основной текст с отступом 2 Знак"/>
    <w:basedOn w:val="a0"/>
    <w:link w:val="2"/>
    <w:semiHidden/>
    <w:rsid w:val="00C61951"/>
    <w:rPr>
      <w:rFonts w:ascii="Times New Roman" w:eastAsia="Times New Roman" w:hAnsi="Times New Roman" w:cs="Times New Roman"/>
      <w:lang w:eastAsia="ru-RU"/>
    </w:rPr>
  </w:style>
  <w:style w:type="table" w:styleId="a6">
    <w:name w:val="Table Grid"/>
    <w:basedOn w:val="a1"/>
    <w:uiPriority w:val="39"/>
    <w:rsid w:val="00A30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431960">
      <w:bodyDiv w:val="1"/>
      <w:marLeft w:val="0"/>
      <w:marRight w:val="0"/>
      <w:marTop w:val="0"/>
      <w:marBottom w:val="0"/>
      <w:divBdr>
        <w:top w:val="none" w:sz="0" w:space="0" w:color="auto"/>
        <w:left w:val="none" w:sz="0" w:space="0" w:color="auto"/>
        <w:bottom w:val="none" w:sz="0" w:space="0" w:color="auto"/>
        <w:right w:val="none" w:sz="0" w:space="0" w:color="auto"/>
      </w:divBdr>
    </w:div>
    <w:div w:id="214473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10</Pages>
  <Words>3780</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Борисовна Базаржинова</dc:creator>
  <cp:keywords/>
  <dc:description/>
  <cp:lastModifiedBy>Елена Артемовна Копцева</cp:lastModifiedBy>
  <cp:revision>69</cp:revision>
  <cp:lastPrinted>2022-11-12T06:35:00Z</cp:lastPrinted>
  <dcterms:created xsi:type="dcterms:W3CDTF">2016-12-02T02:29:00Z</dcterms:created>
  <dcterms:modified xsi:type="dcterms:W3CDTF">2022-11-12T06:35:00Z</dcterms:modified>
</cp:coreProperties>
</file>